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0F5" w:rsidRPr="0091791C" w:rsidRDefault="00E850F5" w:rsidP="00E850F5">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1278F7" w:rsidRDefault="001278F7" w:rsidP="00E850F5">
      <w:pPr>
        <w:pStyle w:val="Tekstpodstawowy"/>
        <w:jc w:val="center"/>
        <w:rPr>
          <w:rFonts w:asciiTheme="minorHAnsi" w:hAnsiTheme="minorHAnsi"/>
          <w:b/>
        </w:rPr>
      </w:pP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 xml:space="preserve">prowadzone na podstawie ustawy z dn. 29 stycznia 2004 r. – Prawo zamówień publicznych /Dz.U. z 2015 r., poz. 2164 z późn. zm./zwana dalej ustawą </w:t>
      </w:r>
    </w:p>
    <w:p w:rsidR="00E850F5" w:rsidRPr="0091791C" w:rsidRDefault="00160B0F" w:rsidP="001278F7">
      <w:pPr>
        <w:pStyle w:val="Tekstpodstawowy"/>
        <w:jc w:val="center"/>
        <w:rPr>
          <w:rFonts w:asciiTheme="minorHAnsi" w:hAnsiTheme="minorHAnsi"/>
          <w:b/>
        </w:rPr>
      </w:pPr>
      <w:r>
        <w:rPr>
          <w:rFonts w:asciiTheme="minorHAnsi" w:hAnsiTheme="minorHAnsi"/>
          <w:b/>
        </w:rPr>
        <w:t>o wartości poniżej 209</w:t>
      </w:r>
      <w:r w:rsidR="00E850F5" w:rsidRPr="0091791C">
        <w:rPr>
          <w:rFonts w:asciiTheme="minorHAnsi" w:hAnsiTheme="minorHAnsi"/>
          <w:b/>
        </w:rPr>
        <w:t>.000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00205671">
        <w:rPr>
          <w:rFonts w:asciiTheme="minorHAnsi" w:hAnsiTheme="minorHAnsi"/>
          <w:lang w:val="de-DE"/>
        </w:rPr>
        <w:t>: BI.V.271.</w:t>
      </w:r>
      <w:r w:rsidR="009E01F7">
        <w:rPr>
          <w:rFonts w:asciiTheme="minorHAnsi" w:hAnsiTheme="minorHAnsi"/>
          <w:lang w:val="de-DE"/>
        </w:rPr>
        <w:t>9</w:t>
      </w:r>
      <w:r w:rsidRPr="0091791C">
        <w:rPr>
          <w:rFonts w:asciiTheme="minorHAnsi" w:hAnsiTheme="minorHAnsi"/>
          <w:lang w:val="de-DE"/>
        </w:rPr>
        <w:t>.</w:t>
      </w:r>
      <w:r w:rsidR="00E850F5" w:rsidRPr="0091791C">
        <w:rPr>
          <w:rFonts w:asciiTheme="minorHAnsi" w:hAnsiTheme="minorHAnsi"/>
          <w:lang w:val="de-DE"/>
        </w:rPr>
        <w:t>201</w:t>
      </w:r>
      <w:r w:rsidR="00205671">
        <w:rPr>
          <w:rFonts w:asciiTheme="minorHAnsi" w:hAnsiTheme="minorHAnsi"/>
          <w:lang w:val="de-DE"/>
        </w:rPr>
        <w:t>7</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na wykonanie</w:t>
      </w:r>
      <w:r w:rsidR="00B6023E">
        <w:rPr>
          <w:rFonts w:asciiTheme="minorHAnsi" w:hAnsiTheme="minorHAnsi"/>
          <w:b/>
        </w:rPr>
        <w:t xml:space="preserve"> usługi</w:t>
      </w:r>
      <w:r w:rsidRPr="0091791C">
        <w:rPr>
          <w:rFonts w:asciiTheme="minorHAnsi" w:hAnsiTheme="minorHAnsi"/>
          <w:b/>
        </w:rPr>
        <w:t>:</w:t>
      </w:r>
    </w:p>
    <w:p w:rsidR="009B2C81" w:rsidRDefault="009B2C81" w:rsidP="009B2C81">
      <w:pPr>
        <w:jc w:val="center"/>
        <w:rPr>
          <w:rFonts w:eastAsia="Times New Roman" w:cs="Times New Roman"/>
          <w:b/>
          <w:sz w:val="28"/>
          <w:szCs w:val="28"/>
          <w:lang w:eastAsia="ar-SA"/>
        </w:rPr>
      </w:pPr>
      <w:r>
        <w:rPr>
          <w:rFonts w:eastAsia="Times New Roman" w:cs="Times New Roman"/>
          <w:b/>
          <w:sz w:val="28"/>
          <w:szCs w:val="28"/>
          <w:lang w:eastAsia="ar-SA"/>
        </w:rPr>
        <w:t>„</w:t>
      </w:r>
      <w:r w:rsidR="00160B0F">
        <w:rPr>
          <w:rFonts w:eastAsia="Times New Roman" w:cs="Times New Roman"/>
          <w:b/>
          <w:sz w:val="28"/>
          <w:szCs w:val="28"/>
          <w:lang w:eastAsia="ar-SA"/>
        </w:rPr>
        <w:t>Dowóz uczniów do szkół na terenie gminy Radomyśl Wielki</w:t>
      </w:r>
      <w:r w:rsidR="0099175A">
        <w:rPr>
          <w:rFonts w:eastAsia="Times New Roman" w:cs="Times New Roman"/>
          <w:b/>
          <w:sz w:val="28"/>
          <w:szCs w:val="28"/>
          <w:lang w:eastAsia="ar-SA"/>
        </w:rPr>
        <w:t xml:space="preserve"> </w:t>
      </w:r>
      <w:r w:rsidR="0099175A" w:rsidRPr="0099175A">
        <w:rPr>
          <w:rFonts w:eastAsia="Times New Roman" w:cs="Times New Roman"/>
          <w:b/>
          <w:sz w:val="28"/>
          <w:szCs w:val="28"/>
          <w:lang w:eastAsia="ar-SA"/>
        </w:rPr>
        <w:t>w roku szkolnym  2017/2018</w:t>
      </w:r>
      <w:r>
        <w:rPr>
          <w:rFonts w:eastAsia="Times New Roman" w:cs="Times New Roman"/>
          <w:b/>
          <w:sz w:val="28"/>
          <w:szCs w:val="28"/>
          <w:lang w:eastAsia="ar-SA"/>
        </w:rPr>
        <w:t>”</w:t>
      </w:r>
    </w:p>
    <w:p w:rsidR="009B2C81" w:rsidRDefault="009B2C81">
      <w:pPr>
        <w:rPr>
          <w:rFonts w:eastAsia="Times New Roman" w:cs="Times New Roman"/>
          <w:b/>
          <w:sz w:val="28"/>
          <w:szCs w:val="28"/>
          <w:lang w:eastAsia="ar-SA"/>
        </w:rPr>
      </w:pPr>
    </w:p>
    <w:p w:rsidR="00C80942" w:rsidRPr="0049660E" w:rsidRDefault="007F337E">
      <w:pPr>
        <w:rPr>
          <w:b/>
        </w:rPr>
      </w:pPr>
      <w:r w:rsidRPr="0049660E">
        <w:rPr>
          <w:b/>
        </w:rPr>
        <w:t>SIWZ zawiera:</w:t>
      </w:r>
    </w:p>
    <w:p w:rsidR="007F337E" w:rsidRPr="0049660E" w:rsidRDefault="007B28B8" w:rsidP="007B28B8">
      <w:pPr>
        <w:pStyle w:val="Akapitzlist"/>
        <w:numPr>
          <w:ilvl w:val="0"/>
          <w:numId w:val="34"/>
        </w:numPr>
      </w:pPr>
      <w:r w:rsidRPr="0049660E">
        <w:t>Instrukcja dla Wykonawców</w:t>
      </w:r>
      <w:r w:rsidR="00FE25C4" w:rsidRPr="0049660E">
        <w:t xml:space="preserve"> – Rozdział I</w:t>
      </w:r>
    </w:p>
    <w:p w:rsidR="007B28B8" w:rsidRPr="0049660E" w:rsidRDefault="007B28B8" w:rsidP="007B28B8">
      <w:pPr>
        <w:pStyle w:val="Akapitzlist"/>
        <w:numPr>
          <w:ilvl w:val="0"/>
          <w:numId w:val="34"/>
        </w:numPr>
      </w:pPr>
      <w:r w:rsidRPr="0049660E">
        <w:t xml:space="preserve">Formularz oferty – </w:t>
      </w:r>
      <w:r w:rsidR="00FE25C4" w:rsidRPr="0049660E">
        <w:t>Rozdział II</w:t>
      </w:r>
      <w:r w:rsidR="00FA5073">
        <w:t xml:space="preserve"> </w:t>
      </w:r>
    </w:p>
    <w:p w:rsidR="007B28B8" w:rsidRPr="0049660E" w:rsidRDefault="007B28B8" w:rsidP="00322476">
      <w:pPr>
        <w:pStyle w:val="Akapitzlist"/>
        <w:numPr>
          <w:ilvl w:val="0"/>
          <w:numId w:val="39"/>
        </w:numPr>
      </w:pPr>
      <w:r w:rsidRPr="0049660E">
        <w:t>Oświadczenie Wykonawcy</w:t>
      </w:r>
      <w:r w:rsidR="00DA1B27" w:rsidRPr="0049660E">
        <w:t xml:space="preserve"> o nie podlega</w:t>
      </w:r>
      <w:r w:rsidR="00C35D82">
        <w:t>niu</w:t>
      </w:r>
      <w:r w:rsidR="00DA1B27" w:rsidRPr="0049660E">
        <w:t xml:space="preserve"> wykluczeniu </w:t>
      </w:r>
      <w:r w:rsidRPr="0049660E">
        <w:t xml:space="preserve">- Załącznik nr </w:t>
      </w:r>
      <w:r w:rsidR="00FE25C4" w:rsidRPr="0049660E">
        <w:t>1</w:t>
      </w:r>
    </w:p>
    <w:p w:rsidR="00DA1B27" w:rsidRPr="0049660E" w:rsidRDefault="00DA1B27" w:rsidP="00322476">
      <w:pPr>
        <w:pStyle w:val="Akapitzlist"/>
        <w:numPr>
          <w:ilvl w:val="0"/>
          <w:numId w:val="39"/>
        </w:numPr>
        <w:spacing w:after="0" w:line="240" w:lineRule="auto"/>
        <w:jc w:val="both"/>
      </w:pPr>
      <w:r w:rsidRPr="0049660E">
        <w:t xml:space="preserve">Oświadczenie Wykonawcy o spełnianiu warunków udziału w postępowaniu- Załącznik </w:t>
      </w:r>
      <w:r w:rsidR="00FE25C4" w:rsidRPr="0049660E">
        <w:t>nr 2</w:t>
      </w:r>
    </w:p>
    <w:p w:rsidR="00B93DA4" w:rsidRDefault="00B93DA4" w:rsidP="00B93DA4">
      <w:pPr>
        <w:pStyle w:val="Akapitzlist"/>
        <w:numPr>
          <w:ilvl w:val="0"/>
          <w:numId w:val="39"/>
        </w:numPr>
        <w:spacing w:after="0" w:line="240" w:lineRule="auto"/>
        <w:jc w:val="both"/>
      </w:pPr>
      <w:r w:rsidRPr="0049660E">
        <w:t xml:space="preserve">Oświadczenie o przynależności lub braku przynależności do grupy kapitałowej – Załącznik nr </w:t>
      </w:r>
      <w:r>
        <w:t>3</w:t>
      </w:r>
    </w:p>
    <w:p w:rsidR="00403698" w:rsidRDefault="0014029A" w:rsidP="00322476">
      <w:pPr>
        <w:pStyle w:val="Akapitzlist"/>
        <w:numPr>
          <w:ilvl w:val="0"/>
          <w:numId w:val="39"/>
        </w:numPr>
        <w:spacing w:after="0" w:line="240" w:lineRule="auto"/>
        <w:jc w:val="both"/>
      </w:pPr>
      <w:r w:rsidRPr="0049660E">
        <w:t xml:space="preserve">Wykaz </w:t>
      </w:r>
      <w:r w:rsidR="009E01F7">
        <w:t>usług</w:t>
      </w:r>
      <w:r w:rsidR="00FE25C4" w:rsidRPr="0049660E">
        <w:t xml:space="preserve"> – Załącznik nr </w:t>
      </w:r>
      <w:r w:rsidR="00B93DA4">
        <w:t>4</w:t>
      </w:r>
    </w:p>
    <w:p w:rsidR="0014029A" w:rsidRDefault="00B93DA4" w:rsidP="00322476">
      <w:pPr>
        <w:pStyle w:val="Akapitzlist"/>
        <w:numPr>
          <w:ilvl w:val="0"/>
          <w:numId w:val="39"/>
        </w:numPr>
        <w:spacing w:after="0" w:line="240" w:lineRule="auto"/>
        <w:jc w:val="both"/>
      </w:pPr>
      <w:r>
        <w:t>Wykaz osób- Załącznik nr 5</w:t>
      </w:r>
    </w:p>
    <w:p w:rsidR="00CC7D86" w:rsidRDefault="00CC7D86" w:rsidP="00322476">
      <w:pPr>
        <w:pStyle w:val="Akapitzlist"/>
        <w:numPr>
          <w:ilvl w:val="0"/>
          <w:numId w:val="39"/>
        </w:numPr>
        <w:spacing w:after="0" w:line="240" w:lineRule="auto"/>
        <w:jc w:val="both"/>
      </w:pPr>
      <w:r>
        <w:t xml:space="preserve">Wykaz </w:t>
      </w:r>
      <w:r w:rsidR="0047180C">
        <w:t>narzędzi</w:t>
      </w:r>
      <w:r>
        <w:t>- Załącznik nr 6</w:t>
      </w:r>
    </w:p>
    <w:p w:rsidR="00E45674" w:rsidRPr="0049660E" w:rsidRDefault="00574175" w:rsidP="007B28B8">
      <w:pPr>
        <w:pStyle w:val="Akapitzlist"/>
        <w:numPr>
          <w:ilvl w:val="0"/>
          <w:numId w:val="34"/>
        </w:numPr>
      </w:pPr>
      <w:r>
        <w:t>Trasy przejazdu oraz liczba uczniów</w:t>
      </w:r>
      <w:r w:rsidR="00E45674" w:rsidRPr="0049660E">
        <w:t xml:space="preserve"> – Rozdział III</w:t>
      </w:r>
    </w:p>
    <w:p w:rsidR="00E45674" w:rsidRPr="0049660E" w:rsidRDefault="00E45674" w:rsidP="00E45674">
      <w:pPr>
        <w:pStyle w:val="Akapitzlist"/>
        <w:numPr>
          <w:ilvl w:val="0"/>
          <w:numId w:val="34"/>
        </w:numPr>
      </w:pPr>
      <w:r w:rsidRPr="0049660E">
        <w:t xml:space="preserve">Projekt umowy – Rozdział </w:t>
      </w:r>
      <w:r w:rsidR="00574175">
        <w:t>I</w:t>
      </w:r>
      <w:r w:rsidRPr="0049660E">
        <w:t>V</w:t>
      </w:r>
    </w:p>
    <w:p w:rsidR="00C80942" w:rsidRDefault="00C80942"/>
    <w:p w:rsidR="001278F7" w:rsidRDefault="001278F7">
      <w:r w:rsidRPr="000E753A">
        <w:rPr>
          <w:b/>
        </w:rPr>
        <w:t xml:space="preserve">Specyfikacja istotnych warunków zamówienia została zatwierdzona w dniu </w:t>
      </w:r>
      <w:r w:rsidR="009E01F7">
        <w:rPr>
          <w:b/>
        </w:rPr>
        <w:t>14.07</w:t>
      </w:r>
      <w:r w:rsidR="00205671">
        <w:rPr>
          <w:b/>
        </w:rPr>
        <w:t>.2017</w:t>
      </w:r>
      <w:r w:rsidRPr="006C66E3">
        <w:rPr>
          <w:b/>
        </w:rPr>
        <w:t xml:space="preserve"> r.</w:t>
      </w:r>
    </w:p>
    <w:p w:rsidR="000E753A" w:rsidRDefault="000E753A"/>
    <w:p w:rsidR="001278F7" w:rsidRDefault="001278F7" w:rsidP="000E753A">
      <w:pPr>
        <w:spacing w:after="0"/>
      </w:pPr>
      <w:r>
        <w:t>…………………………………………………………………</w:t>
      </w:r>
    </w:p>
    <w:p w:rsidR="000E753A" w:rsidRDefault="000E753A" w:rsidP="000E753A">
      <w:pPr>
        <w:spacing w:after="0"/>
      </w:pPr>
      <w:r>
        <w:t>Podpis Kierownika Zamawiającego</w:t>
      </w:r>
    </w:p>
    <w:p w:rsidR="00C77DE1" w:rsidRDefault="00C77DE1"/>
    <w:p w:rsidR="009B2C81" w:rsidRDefault="009B2C81"/>
    <w:p w:rsidR="009B2C81" w:rsidRDefault="009B2C81"/>
    <w:p w:rsidR="007A46A4" w:rsidRDefault="007A46A4"/>
    <w:p w:rsidR="00205671" w:rsidRDefault="00205671"/>
    <w:p w:rsidR="00C80942" w:rsidRPr="00C80942" w:rsidRDefault="00130683" w:rsidP="00C80942">
      <w:pPr>
        <w:pStyle w:val="Akapitzlist"/>
        <w:numPr>
          <w:ilvl w:val="0"/>
          <w:numId w:val="2"/>
        </w:numPr>
        <w:rPr>
          <w:b/>
        </w:rPr>
      </w:pPr>
      <w:r w:rsidRPr="00C80942">
        <w:rPr>
          <w:b/>
        </w:rPr>
        <w:lastRenderedPageBreak/>
        <w:t>NAZWA I ADRES ZAMAWIAJĄCEGO</w:t>
      </w:r>
    </w:p>
    <w:p w:rsidR="00C80942" w:rsidRPr="00C80942" w:rsidRDefault="00C80942" w:rsidP="00C80942">
      <w:pPr>
        <w:spacing w:after="0"/>
      </w:pPr>
      <w:r w:rsidRPr="00C80942">
        <w:t xml:space="preserve">ZAMAWIAJĄCY: </w:t>
      </w:r>
    </w:p>
    <w:p w:rsidR="00C80942" w:rsidRPr="00F61CC8" w:rsidRDefault="00C80942" w:rsidP="00C80942">
      <w:pPr>
        <w:spacing w:after="0"/>
        <w:rPr>
          <w:b/>
        </w:rPr>
      </w:pPr>
      <w:r w:rsidRPr="00F61CC8">
        <w:rPr>
          <w:b/>
        </w:rPr>
        <w:t>Gmina Radomyśl Wielki</w:t>
      </w:r>
    </w:p>
    <w:p w:rsidR="00C80942" w:rsidRPr="00F61CC8" w:rsidRDefault="00C80942" w:rsidP="00C80942">
      <w:pPr>
        <w:spacing w:after="0"/>
        <w:rPr>
          <w:b/>
        </w:rPr>
      </w:pPr>
      <w:r w:rsidRPr="00F61CC8">
        <w:rPr>
          <w:b/>
        </w:rPr>
        <w:t>Ul. 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C80942" w:rsidRDefault="00C80942" w:rsidP="00C80942">
      <w:pPr>
        <w:spacing w:after="0"/>
        <w:rPr>
          <w:lang w:val="en-GB"/>
        </w:rPr>
      </w:pPr>
      <w:r w:rsidRPr="00C80942">
        <w:rPr>
          <w:lang w:val="en-GB"/>
        </w:rPr>
        <w:t>Fax 14 68 19 123</w:t>
      </w:r>
    </w:p>
    <w:p w:rsidR="00C80942" w:rsidRPr="00C80942" w:rsidRDefault="00C80942" w:rsidP="00C80942">
      <w:pPr>
        <w:spacing w:after="0"/>
        <w:rPr>
          <w:lang w:val="en-GB"/>
        </w:rPr>
      </w:pPr>
      <w:r w:rsidRPr="00C80942">
        <w:rPr>
          <w:lang w:val="en-GB"/>
        </w:rPr>
        <w:t xml:space="preserve">Adres e- mail: </w:t>
      </w:r>
      <w:hyperlink r:id="rId8" w:history="1">
        <w:r w:rsidRPr="00C80942">
          <w:rPr>
            <w:rStyle w:val="Hipercze"/>
            <w:lang w:val="en-GB"/>
          </w:rPr>
          <w:t>sekretariat@radomyslwielki.pl</w:t>
        </w:r>
      </w:hyperlink>
      <w:r w:rsidRPr="00C80942">
        <w:rPr>
          <w:lang w:val="en-GB"/>
        </w:rPr>
        <w:t xml:space="preserve">;  </w:t>
      </w:r>
      <w:hyperlink r:id="rId9" w:history="1">
        <w:r w:rsidRPr="00C80942">
          <w:rPr>
            <w:rStyle w:val="Hipercze"/>
            <w:lang w:val="en-GB"/>
          </w:rPr>
          <w:t>inwestycje@radomyslwielki.pl</w:t>
        </w:r>
      </w:hyperlink>
    </w:p>
    <w:p w:rsidR="00C80942" w:rsidRPr="00C80942" w:rsidRDefault="00C80942" w:rsidP="00C80942">
      <w:pPr>
        <w:spacing w:after="0"/>
      </w:pPr>
      <w:r w:rsidRPr="00C80942">
        <w:t xml:space="preserve">Adres strony internetowej: </w:t>
      </w:r>
      <w:hyperlink r:id="rId10" w:history="1">
        <w:r w:rsidRPr="00C80942">
          <w:rPr>
            <w:rStyle w:val="Hipercze"/>
          </w:rPr>
          <w:t>www.radomyslwielki.pl</w:t>
        </w:r>
      </w:hyperlink>
    </w:p>
    <w:p w:rsidR="00C80942" w:rsidRDefault="00C80942"/>
    <w:p w:rsidR="00C80942" w:rsidRPr="00C80942" w:rsidRDefault="00130683" w:rsidP="00C80942">
      <w:pPr>
        <w:pStyle w:val="Akapitzlist"/>
        <w:numPr>
          <w:ilvl w:val="0"/>
          <w:numId w:val="2"/>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publicznych (tekst jedn. Dz. U. z 2015 r., poz. 2164</w:t>
      </w:r>
      <w:r>
        <w:t xml:space="preserve"> ze zm.</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C80942" w:rsidRDefault="00C80942" w:rsidP="008B17A2">
      <w:pPr>
        <w:jc w:val="both"/>
      </w:pPr>
      <w:r w:rsidRPr="00C80942">
        <w:t>Do czynności podejmowanych przez Zamawiającego i Wykonawców, jeżeli przepisy Ustawy nie stanowią inaczej, stosowane będą przepisy ustawy z dnia 23 kwietnia 1964r. – Kodeks cywilny (tekst jedn. Dz. U. z 2016 r., poz. 380</w:t>
      </w:r>
      <w:r w:rsidR="00B53924">
        <w:t xml:space="preserve"> ze zm.</w:t>
      </w:r>
      <w:r w:rsidRPr="00C80942">
        <w:t>).</w:t>
      </w:r>
    </w:p>
    <w:p w:rsidR="00B41D58" w:rsidRDefault="00130683" w:rsidP="008B17A2">
      <w:pPr>
        <w:pStyle w:val="Akapitzlist"/>
        <w:numPr>
          <w:ilvl w:val="0"/>
          <w:numId w:val="2"/>
        </w:numPr>
        <w:jc w:val="both"/>
        <w:rPr>
          <w:b/>
        </w:rPr>
      </w:pPr>
      <w:r w:rsidRPr="00B41D58">
        <w:rPr>
          <w:b/>
        </w:rPr>
        <w:t>OPIS PRZEDMIOTU ZAMÓWIENIA</w:t>
      </w:r>
    </w:p>
    <w:p w:rsidR="004919F6" w:rsidRDefault="008D1A3A" w:rsidP="004D46C7">
      <w:pPr>
        <w:pStyle w:val="Styl1"/>
        <w:numPr>
          <w:ilvl w:val="0"/>
          <w:numId w:val="0"/>
        </w:numPr>
        <w:ind w:left="720"/>
        <w:jc w:val="both"/>
        <w:rPr>
          <w:b/>
        </w:rPr>
      </w:pPr>
      <w:r>
        <w:t>Przedmiotem zamówienia jest:</w:t>
      </w:r>
      <w:r w:rsidR="00205671" w:rsidRPr="00205671">
        <w:t xml:space="preserve"> </w:t>
      </w:r>
      <w:r w:rsidR="006E6E77" w:rsidRPr="006E6E77">
        <w:rPr>
          <w:b/>
        </w:rPr>
        <w:t>„Dowóz uczniów do szkół na terenie gminy Radomyśl Wielki</w:t>
      </w:r>
      <w:r w:rsidR="00B2456D">
        <w:rPr>
          <w:b/>
        </w:rPr>
        <w:t xml:space="preserve"> </w:t>
      </w:r>
      <w:r w:rsidR="00B2456D" w:rsidRPr="00830887">
        <w:rPr>
          <w:b/>
          <w:bCs/>
        </w:rPr>
        <w:t>w roku szkolnym  201</w:t>
      </w:r>
      <w:r w:rsidR="00B2456D">
        <w:rPr>
          <w:b/>
          <w:bCs/>
        </w:rPr>
        <w:t>7</w:t>
      </w:r>
      <w:r w:rsidR="00B2456D" w:rsidRPr="00830887">
        <w:rPr>
          <w:b/>
          <w:bCs/>
        </w:rPr>
        <w:t>/201</w:t>
      </w:r>
      <w:r w:rsidR="00B2456D">
        <w:rPr>
          <w:b/>
          <w:bCs/>
        </w:rPr>
        <w:t>8</w:t>
      </w:r>
      <w:r w:rsidR="006E6E77" w:rsidRPr="006E6E77">
        <w:rPr>
          <w:b/>
        </w:rPr>
        <w:t>”</w:t>
      </w:r>
    </w:p>
    <w:p w:rsidR="00DF0B90" w:rsidRPr="00830887" w:rsidRDefault="00DF0B90" w:rsidP="00735434">
      <w:pPr>
        <w:pStyle w:val="Styl1"/>
      </w:pPr>
      <w:r w:rsidRPr="00830887">
        <w:t>Zamówienie obejmuje:</w:t>
      </w:r>
    </w:p>
    <w:p w:rsidR="00DF0B90" w:rsidRPr="00830887" w:rsidRDefault="00DF0B90" w:rsidP="00DF0B90">
      <w:pPr>
        <w:widowControl w:val="0"/>
        <w:numPr>
          <w:ilvl w:val="0"/>
          <w:numId w:val="46"/>
        </w:numPr>
        <w:shd w:val="clear" w:color="auto" w:fill="FFFFFF"/>
        <w:suppressAutoHyphens/>
        <w:autoSpaceDE w:val="0"/>
        <w:spacing w:after="0" w:line="276" w:lineRule="auto"/>
        <w:jc w:val="both"/>
      </w:pPr>
      <w:r w:rsidRPr="00830887">
        <w:t xml:space="preserve">Dowóz dzieci i młodzieży z przystanków autobusowych w poszczególnych miejscowościach i odwóz po  zajęciach. Dowóz i odwóz uczniów należy zapewnić </w:t>
      </w:r>
      <w:r w:rsidR="001D4EA0">
        <w:t xml:space="preserve"> w okresie od 1 września 2017 r. do 30 czerwca 2018 r. za wyjątkiem sobót, niedziel i dni ustawowo wolnych od pracy </w:t>
      </w:r>
      <w:r w:rsidRPr="00830887">
        <w:t xml:space="preserve">oraz zmianami ustalonymi decyzją dyrektorów szkół. Pod  pojęciem  dowóz  uczniów  rozumie  się dowóz  uczniów z terenu gminy do  Gimnazjum  w Radomyślu Wielkim oraz uczniów z miejscowości Pień do </w:t>
      </w:r>
      <w:r>
        <w:t xml:space="preserve">Zespołu Szkolno- Przedszkolnego </w:t>
      </w:r>
      <w:r w:rsidRPr="00830887">
        <w:t xml:space="preserve">w Partyni. </w:t>
      </w:r>
    </w:p>
    <w:p w:rsidR="00DF0B90" w:rsidRPr="00830887" w:rsidRDefault="00DF0B90" w:rsidP="00DF0B90">
      <w:pPr>
        <w:widowControl w:val="0"/>
        <w:numPr>
          <w:ilvl w:val="0"/>
          <w:numId w:val="46"/>
        </w:numPr>
        <w:shd w:val="clear" w:color="auto" w:fill="FFFFFF"/>
        <w:suppressAutoHyphens/>
        <w:autoSpaceDE w:val="0"/>
        <w:spacing w:after="0" w:line="276" w:lineRule="auto"/>
        <w:jc w:val="both"/>
        <w:rPr>
          <w:bCs/>
        </w:rPr>
      </w:pPr>
      <w:r w:rsidRPr="00830887">
        <w:t xml:space="preserve">Zamówienie  obejmuje  </w:t>
      </w:r>
      <w:r w:rsidRPr="00830887">
        <w:rPr>
          <w:b/>
        </w:rPr>
        <w:t>do</w:t>
      </w:r>
      <w:r w:rsidRPr="00830887">
        <w:rPr>
          <w:b/>
          <w:bCs/>
        </w:rPr>
        <w:t xml:space="preserve">wóz  38  </w:t>
      </w:r>
      <w:r>
        <w:rPr>
          <w:b/>
          <w:bCs/>
        </w:rPr>
        <w:t xml:space="preserve">uczniów </w:t>
      </w:r>
      <w:r w:rsidRPr="00830887">
        <w:rPr>
          <w:b/>
          <w:bCs/>
        </w:rPr>
        <w:t xml:space="preserve">z Pnia  do  szkoły  podstawowej w Partyni oraz </w:t>
      </w:r>
      <w:r w:rsidR="005C27F2">
        <w:rPr>
          <w:b/>
          <w:bCs/>
        </w:rPr>
        <w:t>263</w:t>
      </w:r>
      <w:r w:rsidRPr="00830887">
        <w:t xml:space="preserve"> </w:t>
      </w:r>
      <w:r w:rsidRPr="00830887">
        <w:rPr>
          <w:b/>
          <w:bCs/>
        </w:rPr>
        <w:t>uczniów do gimnazjum.</w:t>
      </w:r>
      <w:r w:rsidRPr="00830887">
        <w:t xml:space="preserve"> Podana liczba uczniów może ulec zmianie w czasie trwania roku szkolnego </w:t>
      </w:r>
      <w:r w:rsidRPr="00830887">
        <w:rPr>
          <w:bCs/>
        </w:rPr>
        <w:t>(zestawienie liczby uczniów Rozdział III SIWZ).</w:t>
      </w:r>
      <w:r w:rsidRPr="00830887">
        <w:t xml:space="preserve"> </w:t>
      </w:r>
      <w:r w:rsidRPr="00830887">
        <w:rPr>
          <w:bCs/>
        </w:rPr>
        <w:t>Zmiana liczby dowożonych uczniów nie wymaga aneksu do umowy.</w:t>
      </w:r>
    </w:p>
    <w:p w:rsidR="00DF0B90" w:rsidRPr="00083ACC" w:rsidRDefault="00DF0B90" w:rsidP="00DF0B90">
      <w:pPr>
        <w:widowControl w:val="0"/>
        <w:numPr>
          <w:ilvl w:val="0"/>
          <w:numId w:val="46"/>
        </w:numPr>
        <w:shd w:val="clear" w:color="auto" w:fill="FFFFFF"/>
        <w:suppressAutoHyphens/>
        <w:autoSpaceDE w:val="0"/>
        <w:spacing w:after="0" w:line="276" w:lineRule="auto"/>
        <w:jc w:val="both"/>
        <w:rPr>
          <w:bCs/>
        </w:rPr>
      </w:pPr>
      <w:r w:rsidRPr="00830887">
        <w:rPr>
          <w:bCs/>
        </w:rPr>
        <w:t xml:space="preserve">Dowóz będzie się odbywał na podstawie wykupionych przez Gminę u wykonawcy biletów </w:t>
      </w:r>
      <w:r w:rsidRPr="00083ACC">
        <w:rPr>
          <w:bCs/>
        </w:rPr>
        <w:t xml:space="preserve">miesięcznych. Dowóz uczniów będzie odbywał się w dwóch turach. </w:t>
      </w:r>
    </w:p>
    <w:p w:rsidR="00DF0B90" w:rsidRPr="00083ACC" w:rsidRDefault="00DF0B90" w:rsidP="00DF0B90">
      <w:pPr>
        <w:shd w:val="clear" w:color="auto" w:fill="FFFFFF"/>
        <w:spacing w:line="276" w:lineRule="auto"/>
        <w:ind w:left="720"/>
        <w:jc w:val="both"/>
        <w:rPr>
          <w:bCs/>
        </w:rPr>
      </w:pPr>
      <w:r w:rsidRPr="00083ACC">
        <w:rPr>
          <w:bCs/>
        </w:rPr>
        <w:t>- Pierwsza tura – dowóz uczniów na godzinę 8:00 z miejscowości: Dąbie, Zdziarzec, Żarówka, Janowiec, Dulcza Wielka i Dulcza Mała.</w:t>
      </w:r>
    </w:p>
    <w:p w:rsidR="00DF0B90" w:rsidRPr="00083ACC" w:rsidRDefault="00DF0B90" w:rsidP="00DF0B90">
      <w:pPr>
        <w:shd w:val="clear" w:color="auto" w:fill="FFFFFF"/>
        <w:spacing w:line="276" w:lineRule="auto"/>
        <w:ind w:left="720"/>
        <w:jc w:val="both"/>
        <w:rPr>
          <w:bCs/>
        </w:rPr>
      </w:pPr>
      <w:r w:rsidRPr="00083ACC">
        <w:rPr>
          <w:bCs/>
        </w:rPr>
        <w:t>- Druga tura – dowóz uczniów na drugą lekcję tj. 8:45 z miejscowości: Podborze, Zgórsko, Pień, Partynia, Ruda, Dąbrówka Wisłocka.</w:t>
      </w:r>
    </w:p>
    <w:p w:rsidR="00DF0B90" w:rsidRPr="00083ACC" w:rsidRDefault="00DF0B90" w:rsidP="00DF0B90">
      <w:pPr>
        <w:shd w:val="clear" w:color="auto" w:fill="FFFFFF"/>
        <w:spacing w:line="276" w:lineRule="auto"/>
        <w:ind w:left="720"/>
        <w:jc w:val="both"/>
        <w:rPr>
          <w:rFonts w:cstheme="minorHAnsi"/>
          <w:bCs/>
        </w:rPr>
      </w:pPr>
      <w:r w:rsidRPr="00830887">
        <w:rPr>
          <w:bCs/>
        </w:rPr>
        <w:t>Dowóz uczniów</w:t>
      </w:r>
      <w:r w:rsidR="00DA0A59">
        <w:rPr>
          <w:bCs/>
        </w:rPr>
        <w:t xml:space="preserve"> szkoły podstawowej</w:t>
      </w:r>
      <w:r w:rsidRPr="00830887">
        <w:rPr>
          <w:bCs/>
        </w:rPr>
        <w:t xml:space="preserve"> z Pnia do </w:t>
      </w:r>
      <w:r>
        <w:t xml:space="preserve">Zespołu Szkolno- Przedszkolnego </w:t>
      </w:r>
      <w:r w:rsidRPr="00830887">
        <w:t>w Partyni</w:t>
      </w:r>
      <w:r w:rsidR="00083ACC">
        <w:rPr>
          <w:bCs/>
        </w:rPr>
        <w:t xml:space="preserve"> odbędzie się </w:t>
      </w:r>
      <w:r w:rsidR="009B6C87">
        <w:rPr>
          <w:bCs/>
        </w:rPr>
        <w:t>na godzinę 7:50</w:t>
      </w:r>
      <w:r w:rsidR="00D3031D">
        <w:rPr>
          <w:bCs/>
        </w:rPr>
        <w:t xml:space="preserve">. </w:t>
      </w:r>
      <w:r w:rsidR="004A4C67">
        <w:rPr>
          <w:bCs/>
        </w:rPr>
        <w:t xml:space="preserve">Odwóz uczniów szkoły podstawowej z Partyni do Pnia odbędzie </w:t>
      </w:r>
      <w:r w:rsidR="004A4C67" w:rsidRPr="00083ACC">
        <w:rPr>
          <w:rFonts w:cstheme="minorHAnsi"/>
          <w:bCs/>
        </w:rPr>
        <w:t>się ok. godz. 13.00</w:t>
      </w:r>
      <w:r w:rsidR="00D3031D" w:rsidRPr="00083ACC">
        <w:rPr>
          <w:rFonts w:cstheme="minorHAnsi"/>
          <w:bCs/>
        </w:rPr>
        <w:t>.</w:t>
      </w:r>
    </w:p>
    <w:p w:rsidR="00DF0B90" w:rsidRPr="00083ACC" w:rsidRDefault="00DF0B90" w:rsidP="004A4C67">
      <w:pPr>
        <w:pStyle w:val="Tekstpodstawowy"/>
        <w:spacing w:line="276" w:lineRule="auto"/>
        <w:ind w:left="708" w:firstLine="12"/>
        <w:rPr>
          <w:rFonts w:asciiTheme="minorHAnsi" w:hAnsiTheme="minorHAnsi" w:cstheme="minorHAnsi"/>
          <w:bCs/>
          <w:sz w:val="22"/>
          <w:szCs w:val="22"/>
        </w:rPr>
      </w:pPr>
      <w:r w:rsidRPr="00083ACC">
        <w:rPr>
          <w:rFonts w:asciiTheme="minorHAnsi" w:hAnsiTheme="minorHAnsi" w:cstheme="minorHAnsi"/>
          <w:bCs/>
          <w:sz w:val="22"/>
          <w:szCs w:val="22"/>
        </w:rPr>
        <w:t xml:space="preserve">Odwóz uczniów </w:t>
      </w:r>
      <w:r w:rsidR="004A4C67" w:rsidRPr="00083ACC">
        <w:rPr>
          <w:rFonts w:asciiTheme="minorHAnsi" w:hAnsiTheme="minorHAnsi" w:cstheme="minorHAnsi"/>
          <w:bCs/>
          <w:sz w:val="22"/>
          <w:szCs w:val="22"/>
        </w:rPr>
        <w:t xml:space="preserve">gimnazjum </w:t>
      </w:r>
      <w:r w:rsidRPr="00083ACC">
        <w:rPr>
          <w:rFonts w:asciiTheme="minorHAnsi" w:hAnsiTheme="minorHAnsi" w:cstheme="minorHAnsi"/>
          <w:bCs/>
          <w:sz w:val="22"/>
          <w:szCs w:val="22"/>
        </w:rPr>
        <w:t>po lekcjach będzie się odbywał w dwóch turach zgodnie z planem lekcji.</w:t>
      </w:r>
    </w:p>
    <w:p w:rsidR="00DF0B90" w:rsidRPr="00830887" w:rsidRDefault="00DF0B90" w:rsidP="00DF0B90">
      <w:pPr>
        <w:shd w:val="clear" w:color="auto" w:fill="FFFFFF"/>
        <w:tabs>
          <w:tab w:val="left" w:pos="720"/>
        </w:tabs>
        <w:spacing w:line="276" w:lineRule="auto"/>
        <w:jc w:val="both"/>
        <w:rPr>
          <w:color w:val="000000"/>
        </w:rPr>
      </w:pPr>
      <w:r w:rsidRPr="00830887">
        <w:rPr>
          <w:color w:val="000000"/>
        </w:rPr>
        <w:tab/>
        <w:t>Godziny odjazdów należy uzgodnić z dyrekcją szkół.</w:t>
      </w:r>
    </w:p>
    <w:p w:rsidR="00DF0B90" w:rsidRPr="00830887" w:rsidRDefault="00DF0B90" w:rsidP="00DF0B90">
      <w:pPr>
        <w:widowControl w:val="0"/>
        <w:numPr>
          <w:ilvl w:val="0"/>
          <w:numId w:val="46"/>
        </w:numPr>
        <w:shd w:val="clear" w:color="auto" w:fill="FFFFFF"/>
        <w:tabs>
          <w:tab w:val="left" w:pos="720"/>
        </w:tabs>
        <w:suppressAutoHyphens/>
        <w:autoSpaceDE w:val="0"/>
        <w:spacing w:after="0" w:line="276" w:lineRule="auto"/>
        <w:jc w:val="both"/>
      </w:pPr>
      <w:r w:rsidRPr="00830887">
        <w:rPr>
          <w:color w:val="000000"/>
        </w:rPr>
        <w:t xml:space="preserve">Zamawiający wymaga, aby autobusy, którymi świadczona będzie usługa dowozu uczniów były w pełni sprawnie technicznie. Wykonawca w tym zakresie zobowiązany jest do przestrzegania przepisów określonych w </w:t>
      </w:r>
      <w:r w:rsidRPr="00830887">
        <w:t>Rozporządzeniu Ministra Infrastruktury z dnia 31 grudnia 2002 roku w sprawie warunków technicznych pojazdów oraz zakresu ich niezbędnego wyposażenia ( Dz. U. z 201</w:t>
      </w:r>
      <w:r w:rsidR="003805E7">
        <w:t>6</w:t>
      </w:r>
      <w:r w:rsidRPr="00830887">
        <w:t xml:space="preserve"> r. poz. </w:t>
      </w:r>
      <w:r w:rsidR="003805E7">
        <w:t xml:space="preserve">2022 </w:t>
      </w:r>
      <w:r w:rsidR="00D3031D">
        <w:t>ze zm.</w:t>
      </w:r>
      <w:r w:rsidRPr="00830887">
        <w:t xml:space="preserve"> ).</w:t>
      </w:r>
    </w:p>
    <w:p w:rsidR="00DF0B90" w:rsidRPr="00830887" w:rsidRDefault="00DF0B90" w:rsidP="00DF0B90">
      <w:pPr>
        <w:widowControl w:val="0"/>
        <w:numPr>
          <w:ilvl w:val="0"/>
          <w:numId w:val="46"/>
        </w:numPr>
        <w:shd w:val="clear" w:color="auto" w:fill="FFFFFF"/>
        <w:tabs>
          <w:tab w:val="left" w:pos="720"/>
        </w:tabs>
        <w:suppressAutoHyphens/>
        <w:autoSpaceDE w:val="0"/>
        <w:spacing w:after="0" w:line="276" w:lineRule="auto"/>
        <w:jc w:val="both"/>
        <w:rPr>
          <w:color w:val="000000"/>
        </w:rPr>
      </w:pPr>
      <w:r w:rsidRPr="00830887">
        <w:rPr>
          <w:color w:val="000000"/>
        </w:rPr>
        <w:t>Wykonawca zobowiązany będzie do zapewnienia:</w:t>
      </w:r>
    </w:p>
    <w:p w:rsidR="00DF0B90" w:rsidRPr="00830887" w:rsidRDefault="00DF0B90" w:rsidP="00DF0B90">
      <w:pPr>
        <w:shd w:val="clear" w:color="auto" w:fill="FFFFFF"/>
        <w:tabs>
          <w:tab w:val="left" w:pos="720"/>
        </w:tabs>
        <w:spacing w:line="276" w:lineRule="auto"/>
        <w:ind w:left="720"/>
        <w:jc w:val="both"/>
        <w:rPr>
          <w:color w:val="000000"/>
        </w:rPr>
      </w:pPr>
      <w:r w:rsidRPr="00830887">
        <w:rPr>
          <w:color w:val="000000"/>
        </w:rPr>
        <w:t>a) w pełni sprawnych technicznie autobusów. Stan techniczny autobusów świadczących usługę musi zostać potwierdzony odpowiednimi dokumentami przeglądów technicznych. Każdy z autobusów musi posiadać ważne ubezpieczenie OC. Dokumenty te powinny być okazane na każde żądanie Zamawiającego. Usługa świadczona będzie tymi autobusami, które zostaną wykazane w złożonej ofercie;</w:t>
      </w:r>
    </w:p>
    <w:p w:rsidR="00DF0B90" w:rsidRPr="00830887" w:rsidRDefault="00DF0B90" w:rsidP="00DF0B90">
      <w:pPr>
        <w:shd w:val="clear" w:color="auto" w:fill="FFFFFF"/>
        <w:tabs>
          <w:tab w:val="left" w:pos="720"/>
        </w:tabs>
        <w:spacing w:line="276" w:lineRule="auto"/>
        <w:jc w:val="both"/>
        <w:rPr>
          <w:color w:val="000000"/>
        </w:rPr>
      </w:pPr>
      <w:r>
        <w:rPr>
          <w:color w:val="000000"/>
        </w:rPr>
        <w:tab/>
      </w:r>
      <w:r w:rsidRPr="00830887">
        <w:rPr>
          <w:color w:val="000000"/>
        </w:rPr>
        <w:t>b) odpowiednich warunków bezpieczeństwa, higieny i wygody przejazdów;</w:t>
      </w:r>
    </w:p>
    <w:p w:rsidR="00DF0B90" w:rsidRPr="00830887" w:rsidRDefault="00DF0B90" w:rsidP="00DF0B90">
      <w:pPr>
        <w:shd w:val="clear" w:color="auto" w:fill="FFFFFF"/>
        <w:tabs>
          <w:tab w:val="left" w:pos="720"/>
        </w:tabs>
        <w:spacing w:line="276" w:lineRule="auto"/>
        <w:jc w:val="both"/>
        <w:rPr>
          <w:color w:val="000000"/>
        </w:rPr>
      </w:pPr>
      <w:r>
        <w:rPr>
          <w:color w:val="000000"/>
        </w:rPr>
        <w:tab/>
      </w:r>
      <w:r w:rsidRPr="00830887">
        <w:rPr>
          <w:color w:val="000000"/>
        </w:rPr>
        <w:t>c) przestrzegania ustalonego rozkładu czasowego i tras przejazdów;</w:t>
      </w:r>
    </w:p>
    <w:p w:rsidR="00DF0B90" w:rsidRPr="00830887" w:rsidRDefault="00DF0B90" w:rsidP="00DF0B90">
      <w:pPr>
        <w:shd w:val="clear" w:color="auto" w:fill="FFFFFF"/>
        <w:tabs>
          <w:tab w:val="left" w:pos="720"/>
        </w:tabs>
        <w:spacing w:line="276" w:lineRule="auto"/>
        <w:jc w:val="both"/>
        <w:rPr>
          <w:color w:val="000000"/>
        </w:rPr>
      </w:pPr>
      <w:r>
        <w:rPr>
          <w:color w:val="000000"/>
        </w:rPr>
        <w:tab/>
      </w:r>
      <w:r w:rsidRPr="00830887">
        <w:rPr>
          <w:color w:val="000000"/>
        </w:rPr>
        <w:t xml:space="preserve">d) </w:t>
      </w:r>
      <w:r w:rsidRPr="00830887">
        <w:t>każdemu z uczniów miejsca siedzącego w autobusie;</w:t>
      </w:r>
    </w:p>
    <w:p w:rsidR="00DF0B90" w:rsidRPr="00830887" w:rsidRDefault="00DF0B90" w:rsidP="00D3031D">
      <w:pPr>
        <w:shd w:val="clear" w:color="auto" w:fill="FFFFFF"/>
        <w:tabs>
          <w:tab w:val="left" w:pos="720"/>
        </w:tabs>
        <w:spacing w:line="276" w:lineRule="auto"/>
        <w:ind w:left="720"/>
        <w:jc w:val="both"/>
        <w:rPr>
          <w:color w:val="000000"/>
        </w:rPr>
      </w:pPr>
      <w:r w:rsidRPr="00830887">
        <w:rPr>
          <w:color w:val="000000"/>
        </w:rPr>
        <w:t>e) w przypadku awarii autobusu – podstawienie autobusu zapasowego, b</w:t>
      </w:r>
      <w:r w:rsidR="00D3031D">
        <w:rPr>
          <w:color w:val="000000"/>
        </w:rPr>
        <w:t>ędącego w dyspozycji Wykonawcy.</w:t>
      </w:r>
    </w:p>
    <w:p w:rsidR="00DF0B90" w:rsidRPr="00830887" w:rsidRDefault="00DF0B90" w:rsidP="00DF0B90">
      <w:pPr>
        <w:widowControl w:val="0"/>
        <w:numPr>
          <w:ilvl w:val="0"/>
          <w:numId w:val="46"/>
        </w:numPr>
        <w:shd w:val="clear" w:color="auto" w:fill="FFFFFF"/>
        <w:tabs>
          <w:tab w:val="left" w:pos="720"/>
        </w:tabs>
        <w:suppressAutoHyphens/>
        <w:autoSpaceDE w:val="0"/>
        <w:spacing w:after="0" w:line="276" w:lineRule="auto"/>
        <w:jc w:val="both"/>
        <w:rPr>
          <w:color w:val="000000"/>
        </w:rPr>
      </w:pPr>
      <w:r w:rsidRPr="00830887">
        <w:rPr>
          <w:color w:val="000000"/>
        </w:rPr>
        <w:t xml:space="preserve">Wykonawca ustali optymalny rozkład jazdy, mając na uwadze jak najkrótszy czas przebywania młodzieży szkolnej w podróży, z uwzględnieniem tego, że młodzież ma być dowieziona do szkoły w takim czasie, aby możliwe było terminowe rozpoczęcie przez nią zajęć lekcyjnych. </w:t>
      </w:r>
    </w:p>
    <w:p w:rsidR="00DF0B90" w:rsidRPr="00830887" w:rsidRDefault="00DF0B90" w:rsidP="00DF0B90">
      <w:pPr>
        <w:shd w:val="clear" w:color="auto" w:fill="FFFFFF"/>
        <w:tabs>
          <w:tab w:val="left" w:pos="720"/>
        </w:tabs>
        <w:spacing w:line="276" w:lineRule="auto"/>
        <w:ind w:left="720"/>
        <w:jc w:val="both"/>
      </w:pPr>
      <w:r w:rsidRPr="00830887">
        <w:t xml:space="preserve">Szczegółowy harmonogram przewozu młodzieży Wykonawca przekaże Dyrektorowi Gimnazjum i </w:t>
      </w:r>
      <w:r>
        <w:t xml:space="preserve">Zespołu Szkolno- Przedszkolnego </w:t>
      </w:r>
      <w:r w:rsidRPr="00830887">
        <w:t>w Partyni w terminie min. 3 dni przed  rozpoczęciem świadczenia usługi będącej przedmiotem zamówienia, po dokonaniu uzgodnień z dyrektorami poszczególnych szkół, do których uczęszcza młodzież objęta dowozem.</w:t>
      </w:r>
    </w:p>
    <w:p w:rsidR="00DF0B90" w:rsidRPr="00830887" w:rsidRDefault="00DF0B90" w:rsidP="00DF0B90">
      <w:pPr>
        <w:widowControl w:val="0"/>
        <w:numPr>
          <w:ilvl w:val="0"/>
          <w:numId w:val="46"/>
        </w:numPr>
        <w:shd w:val="clear" w:color="auto" w:fill="FFFFFF"/>
        <w:tabs>
          <w:tab w:val="left" w:pos="720"/>
        </w:tabs>
        <w:suppressAutoHyphens/>
        <w:autoSpaceDE w:val="0"/>
        <w:spacing w:after="0" w:line="276" w:lineRule="auto"/>
        <w:jc w:val="both"/>
        <w:rPr>
          <w:color w:val="FF0000"/>
        </w:rPr>
      </w:pPr>
      <w:r w:rsidRPr="00830887">
        <w:rPr>
          <w:color w:val="000000"/>
        </w:rPr>
        <w:t>W przypadku zmiany organizacji zajęć szkolnych polegającej na skróceniu godzin nauki (np. rekolekcje, święto szkoły itp. uroczystości) Wykonawca zostanie niezwłocznie powiadomiony przez dyrektora szkoły o zmianie terminu dowozu i odwozu uczniów.</w:t>
      </w:r>
    </w:p>
    <w:p w:rsidR="00DF0B90" w:rsidRPr="00830887" w:rsidRDefault="00DF0B90" w:rsidP="00DF0B90">
      <w:pPr>
        <w:widowControl w:val="0"/>
        <w:numPr>
          <w:ilvl w:val="0"/>
          <w:numId w:val="46"/>
        </w:numPr>
        <w:shd w:val="clear" w:color="auto" w:fill="FFFFFF"/>
        <w:tabs>
          <w:tab w:val="left" w:pos="720"/>
        </w:tabs>
        <w:suppressAutoHyphens/>
        <w:autoSpaceDE w:val="0"/>
        <w:spacing w:after="0" w:line="276" w:lineRule="auto"/>
        <w:jc w:val="both"/>
      </w:pPr>
      <w:r w:rsidRPr="00830887">
        <w:t>Zamawiający zastrzega sobie możliwość zmiany:</w:t>
      </w:r>
    </w:p>
    <w:p w:rsidR="00DF0B90" w:rsidRPr="00830887" w:rsidRDefault="00DF0B90" w:rsidP="00DF0B90">
      <w:pPr>
        <w:shd w:val="clear" w:color="auto" w:fill="FFFFFF"/>
        <w:tabs>
          <w:tab w:val="left" w:pos="720"/>
        </w:tabs>
        <w:spacing w:line="276" w:lineRule="auto"/>
        <w:ind w:left="720"/>
        <w:jc w:val="both"/>
      </w:pPr>
      <w:r w:rsidRPr="00830887">
        <w:t>a) liczby dowożonych uczniów wynikający z naturalnego ruchu w trakcie roku szkolnego (zmiana szkoły przez ucznia, itp.),</w:t>
      </w:r>
    </w:p>
    <w:p w:rsidR="00691884" w:rsidRPr="00691884" w:rsidRDefault="00DF0B90" w:rsidP="001E35F4">
      <w:pPr>
        <w:shd w:val="clear" w:color="auto" w:fill="FFFFFF"/>
        <w:tabs>
          <w:tab w:val="left" w:pos="720"/>
        </w:tabs>
        <w:spacing w:line="276" w:lineRule="auto"/>
        <w:ind w:left="720"/>
        <w:jc w:val="both"/>
      </w:pPr>
      <w:r w:rsidRPr="00830887">
        <w:t>b) czasu dowozu i odwozu w zależności od rozkładu zajęć lekcyjnych.</w:t>
      </w:r>
    </w:p>
    <w:p w:rsidR="008E126A" w:rsidRPr="00381F85" w:rsidRDefault="00E95C48" w:rsidP="00381F85">
      <w:pPr>
        <w:pStyle w:val="Akapitzlist"/>
        <w:numPr>
          <w:ilvl w:val="1"/>
          <w:numId w:val="2"/>
        </w:numPr>
        <w:spacing w:after="0" w:line="240" w:lineRule="auto"/>
        <w:ind w:left="714" w:hanging="357"/>
        <w:jc w:val="both"/>
        <w:rPr>
          <w:b/>
        </w:rPr>
      </w:pPr>
      <w:r w:rsidRPr="000A24E2">
        <w:rPr>
          <w:b/>
        </w:rPr>
        <w:t>Oznaczenie przedmiotu zamówienia wg Wspólnego Słownika Zamówień (CPV):</w:t>
      </w:r>
    </w:p>
    <w:p w:rsidR="008E126A" w:rsidRPr="00084150" w:rsidRDefault="008E126A" w:rsidP="00C47EF0">
      <w:pPr>
        <w:pStyle w:val="Akapitzlist"/>
        <w:spacing w:after="0" w:line="240" w:lineRule="auto"/>
        <w:rPr>
          <w:b/>
        </w:rPr>
      </w:pPr>
    </w:p>
    <w:p w:rsidR="002631B1" w:rsidRDefault="00FC6DB1" w:rsidP="000B5D8D">
      <w:pPr>
        <w:pStyle w:val="Akapitzlist"/>
        <w:spacing w:after="0" w:line="240" w:lineRule="auto"/>
      </w:pPr>
      <w:r w:rsidRPr="00FC6DB1">
        <w:t>60.13.00.00-8</w:t>
      </w:r>
    </w:p>
    <w:p w:rsidR="00FC6DB1" w:rsidRDefault="00FC6DB1" w:rsidP="000B5D8D">
      <w:pPr>
        <w:pStyle w:val="Akapitzlist"/>
        <w:spacing w:after="0" w:line="240" w:lineRule="auto"/>
      </w:pPr>
    </w:p>
    <w:p w:rsidR="001079DE" w:rsidRPr="007262E6" w:rsidRDefault="005115E5" w:rsidP="007262E6">
      <w:pPr>
        <w:pStyle w:val="Akapitzlist"/>
        <w:numPr>
          <w:ilvl w:val="1"/>
          <w:numId w:val="2"/>
        </w:numPr>
        <w:spacing w:after="0" w:line="240" w:lineRule="auto"/>
        <w:jc w:val="both"/>
      </w:pPr>
      <w:r w:rsidRPr="007262E6">
        <w:t xml:space="preserve">Wymagania Zamawiającego dotyczące zatrudniania osób na umowę o pracę przez wykonawcę lub podwykonawcę. </w:t>
      </w:r>
    </w:p>
    <w:p w:rsidR="005C1DAE" w:rsidRDefault="00FC2FC4" w:rsidP="00FC2FC4">
      <w:pPr>
        <w:pStyle w:val="Akapitzlist"/>
        <w:spacing w:after="0" w:line="240" w:lineRule="auto"/>
        <w:jc w:val="both"/>
      </w:pPr>
      <w:r w:rsidRPr="00F25A7E">
        <w:t xml:space="preserve">Na podstawie art. 29 ust. 3a Zamawiający wymaga, aby osoby wykonujące czynności w zakresie realizacji zamówienia były zatrudnione przez Wykonawcę lub Podwykonawcę na podstawie umowy o pracę w sposób określony w art. 22 § 1 ustawy z dnia 26 czerwca 1976 r. </w:t>
      </w:r>
      <w:r>
        <w:t xml:space="preserve">– Kodeks pracy </w:t>
      </w:r>
      <w:r w:rsidR="00F948E8">
        <w:t>(</w:t>
      </w:r>
      <w:r w:rsidR="00F948E8" w:rsidRPr="0024264B">
        <w:t>t.j. Dz.U. z 2016 r. poz. 1666</w:t>
      </w:r>
      <w:r w:rsidR="00F948E8">
        <w:t xml:space="preserve"> ze zm.) </w:t>
      </w:r>
      <w:r w:rsidR="00FC6DB1">
        <w:t>tj. kierowcy.</w:t>
      </w:r>
    </w:p>
    <w:p w:rsidR="00FC2FC4" w:rsidRPr="00011C37" w:rsidRDefault="00FC2FC4" w:rsidP="00FC2FC4">
      <w:pPr>
        <w:pStyle w:val="Akapitzlist"/>
        <w:numPr>
          <w:ilvl w:val="2"/>
          <w:numId w:val="2"/>
        </w:numPr>
        <w:spacing w:after="0" w:line="240" w:lineRule="auto"/>
        <w:jc w:val="both"/>
        <w:rPr>
          <w:rFonts w:cstheme="minorHAnsi"/>
        </w:rPr>
      </w:pPr>
      <w:r w:rsidRPr="00B848C3">
        <w:rPr>
          <w:rFonts w:cstheme="minorHAnsi"/>
        </w:rPr>
        <w:t xml:space="preserve">Dokumentowanie zatrudnienia osób wykonujących wskazane w powyżej czynności będzie </w:t>
      </w:r>
      <w:r w:rsidRPr="00B848C3">
        <w:rPr>
          <w:rFonts w:cstheme="minorHAnsi"/>
          <w:lang w:eastAsia="pl-PL"/>
        </w:rPr>
        <w:t>polegało</w:t>
      </w:r>
      <w:r w:rsidRPr="00B848C3">
        <w:rPr>
          <w:rFonts w:cstheme="minorHAnsi"/>
        </w:rPr>
        <w:t xml:space="preserve"> na:</w:t>
      </w:r>
    </w:p>
    <w:p w:rsidR="00FC2FC4" w:rsidRPr="00B848C3" w:rsidRDefault="00FC2FC4" w:rsidP="00FC2FC4">
      <w:pPr>
        <w:pStyle w:val="Akapitzlist"/>
        <w:numPr>
          <w:ilvl w:val="0"/>
          <w:numId w:val="42"/>
        </w:numPr>
        <w:spacing w:after="0" w:line="240" w:lineRule="auto"/>
        <w:jc w:val="both"/>
        <w:rPr>
          <w:rFonts w:cstheme="minorHAnsi"/>
        </w:rPr>
      </w:pPr>
      <w:r w:rsidRPr="00B848C3">
        <w:rPr>
          <w:rFonts w:cstheme="minorHAnsi"/>
        </w:rPr>
        <w:t>Na etapie ofertowania - Wykonawca składa oświadczenie zawarte w formularzu ofertowym</w:t>
      </w:r>
      <w:r>
        <w:rPr>
          <w:rFonts w:cstheme="minorHAnsi"/>
        </w:rPr>
        <w:t>;</w:t>
      </w:r>
    </w:p>
    <w:p w:rsidR="00FC2FC4" w:rsidRPr="00B848C3" w:rsidRDefault="00FC2FC4" w:rsidP="00FC2FC4">
      <w:pPr>
        <w:pStyle w:val="Akapitzlist"/>
        <w:numPr>
          <w:ilvl w:val="0"/>
          <w:numId w:val="42"/>
        </w:numPr>
        <w:spacing w:after="0" w:line="240" w:lineRule="auto"/>
        <w:jc w:val="both"/>
        <w:rPr>
          <w:rFonts w:cstheme="minorHAnsi"/>
          <w:color w:val="FF0000"/>
        </w:rPr>
      </w:pPr>
      <w:r w:rsidRPr="00B848C3">
        <w:rPr>
          <w:rFonts w:cstheme="minorHAnsi"/>
        </w:rPr>
        <w:t xml:space="preserve">Na etapie podpisania umowy- Wykonawca, w terminie do 5 dni od dnia zawarcia umowy dostarczy Zamawiającemu: </w:t>
      </w:r>
    </w:p>
    <w:p w:rsidR="00FC2FC4" w:rsidRPr="00B848C3" w:rsidRDefault="00FC2FC4" w:rsidP="00FC2FC4">
      <w:pPr>
        <w:pStyle w:val="Akapitzlist"/>
        <w:spacing w:after="0" w:line="240" w:lineRule="auto"/>
        <w:ind w:left="1080"/>
        <w:jc w:val="both"/>
        <w:rPr>
          <w:rFonts w:cstheme="minorHAnsi"/>
        </w:rPr>
      </w:pPr>
      <w:r w:rsidRPr="00B848C3">
        <w:rPr>
          <w:rFonts w:cstheme="minorHAnsi"/>
        </w:rPr>
        <w:t xml:space="preserve">- </w:t>
      </w:r>
      <w:r w:rsidRPr="00B848C3">
        <w:rPr>
          <w:rFonts w:cstheme="minorHAnsi"/>
          <w:b/>
        </w:rPr>
        <w:t>oświadczenie Wykonawcy lub podwykonawcy</w:t>
      </w:r>
      <w:r w:rsidRPr="00B848C3">
        <w:rPr>
          <w:rFonts w:cstheme="minorHAnsi"/>
        </w:rPr>
        <w:t xml:space="preserve"> o zatrudnieniu na podstawie umowy o pracę</w:t>
      </w:r>
      <w:r>
        <w:rPr>
          <w:rFonts w:cstheme="minorHAnsi"/>
        </w:rPr>
        <w:t>,</w:t>
      </w:r>
      <w:r w:rsidRPr="00B848C3">
        <w:rPr>
          <w:rFonts w:cstheme="minorHAnsi"/>
        </w:rPr>
        <w:t xml:space="preserve"> osób wykonujących czynności określone w SIWZ. </w:t>
      </w:r>
    </w:p>
    <w:p w:rsidR="00FC2FC4" w:rsidRPr="00B848C3" w:rsidRDefault="00FC2FC4" w:rsidP="00FC2FC4">
      <w:pPr>
        <w:pStyle w:val="Akapitzlist"/>
        <w:spacing w:after="0" w:line="240" w:lineRule="auto"/>
        <w:ind w:left="1080"/>
        <w:jc w:val="both"/>
        <w:rPr>
          <w:rFonts w:cstheme="minorHAnsi"/>
        </w:rPr>
      </w:pPr>
      <w:r w:rsidRPr="00B848C3">
        <w:rPr>
          <w:rFonts w:cstheme="minorHAnsi"/>
        </w:rPr>
        <w:t xml:space="preserve">Oświadczenie powinno zawierać w szczególności: dokładne określenie podmiotu składającego oświadczenie, datę złożenia oświadczenia, wskazanie, że czynności określone przez Zamawiającego w SIWZ wykonują osoby zatrudnione na podstawie umowy o pracę wraz ze wskazaniem liczby tych osób, rodzaju umowy o pracę oraz podpis osoby uprawnionej do złożenia oświadczenia w imieniu wykonawcy lub podwykonawcy; </w:t>
      </w:r>
    </w:p>
    <w:p w:rsidR="00FC2FC4" w:rsidRDefault="00FC2FC4" w:rsidP="00FC2FC4">
      <w:pPr>
        <w:pStyle w:val="Akapitzlist"/>
        <w:spacing w:after="0" w:line="240" w:lineRule="auto"/>
        <w:ind w:left="1080"/>
        <w:jc w:val="both"/>
        <w:rPr>
          <w:rFonts w:cstheme="minorHAnsi"/>
        </w:rPr>
      </w:pPr>
      <w:r w:rsidRPr="00B848C3">
        <w:rPr>
          <w:rFonts w:cstheme="minorHAnsi"/>
        </w:rPr>
        <w:t xml:space="preserve">- </w:t>
      </w:r>
      <w:r w:rsidRPr="00B848C3">
        <w:rPr>
          <w:rFonts w:cstheme="minorHAnsi"/>
          <w:b/>
        </w:rPr>
        <w:t>poświadczone za zgodność z oryginałem odpowiednio przez wykonawcę lub podwykonawcę kopię umowy/umów o pracę</w:t>
      </w:r>
      <w:r w:rsidRPr="00B848C3">
        <w:rPr>
          <w:rFonts w:cstheme="minorHAnsi"/>
        </w:rPr>
        <w:t xml:space="preserve"> osób wykonujących w trakcie realizacji zamówienia czynności, określone w SIWZ,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zakres czynności powinny być możliwe do zidentyfikowania;</w:t>
      </w:r>
    </w:p>
    <w:p w:rsidR="00FC2FC4" w:rsidRDefault="00FC2FC4" w:rsidP="00FC2FC4">
      <w:pPr>
        <w:pStyle w:val="Akapitzlist"/>
        <w:numPr>
          <w:ilvl w:val="0"/>
          <w:numId w:val="43"/>
        </w:numPr>
        <w:spacing w:after="0" w:line="240" w:lineRule="auto"/>
        <w:jc w:val="both"/>
        <w:rPr>
          <w:rFonts w:cstheme="minorHAnsi"/>
        </w:rPr>
      </w:pPr>
      <w:r w:rsidRPr="00260E44">
        <w:rPr>
          <w:rFonts w:cstheme="minorHAnsi"/>
        </w:rPr>
        <w:t xml:space="preserve">Na etapie realizacji umowy - Wykonawca na każde pisemne wezwanie Zamawiającego w terminie 5 dni roboczych przedłoży Zamawiającemu raport na temat stanu i sposobu zatrudnienia osób zaangażowanych w wykonywanie czynności wskazanych w SIWZ, w szczególności: </w:t>
      </w:r>
    </w:p>
    <w:p w:rsidR="00FC2FC4" w:rsidRDefault="00FC2FC4" w:rsidP="00FC2FC4">
      <w:pPr>
        <w:pStyle w:val="Akapitzlist"/>
        <w:spacing w:after="0" w:line="240" w:lineRule="auto"/>
        <w:ind w:left="1068"/>
        <w:jc w:val="both"/>
        <w:rPr>
          <w:rFonts w:cstheme="minorHAnsi"/>
        </w:rPr>
      </w:pPr>
      <w:r w:rsidRPr="00260E44">
        <w:rPr>
          <w:rFonts w:cstheme="minorHAnsi"/>
        </w:rPr>
        <w:t>-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w:t>
      </w:r>
      <w:r>
        <w:rPr>
          <w:rFonts w:cstheme="minorHAnsi"/>
        </w:rPr>
        <w:t>;</w:t>
      </w:r>
    </w:p>
    <w:p w:rsidR="00FC2FC4" w:rsidRPr="00B848C3" w:rsidRDefault="00FC2FC4" w:rsidP="00FC2FC4">
      <w:pPr>
        <w:pStyle w:val="Akapitzlist"/>
        <w:spacing w:after="0" w:line="240" w:lineRule="auto"/>
        <w:ind w:left="1068"/>
        <w:jc w:val="both"/>
        <w:rPr>
          <w:rFonts w:cstheme="minorHAnsi"/>
        </w:rPr>
      </w:pPr>
      <w:r>
        <w:rPr>
          <w:rFonts w:cstheme="minorHAnsi"/>
        </w:rPr>
        <w:t xml:space="preserve">- dokumentów potwierdzających </w:t>
      </w:r>
      <w:r w:rsidRPr="00B848C3">
        <w:rPr>
          <w:rFonts w:cstheme="minorHAnsi"/>
        </w:rPr>
        <w:t>odprowadz</w:t>
      </w:r>
      <w:r>
        <w:rPr>
          <w:rFonts w:cstheme="minorHAnsi"/>
        </w:rPr>
        <w:t>a</w:t>
      </w:r>
      <w:r w:rsidRPr="00B848C3">
        <w:rPr>
          <w:rFonts w:cstheme="minorHAnsi"/>
        </w:rPr>
        <w:t>ni</w:t>
      </w:r>
      <w:r>
        <w:rPr>
          <w:rFonts w:cstheme="minorHAnsi"/>
        </w:rPr>
        <w:t>e</w:t>
      </w:r>
      <w:r w:rsidRPr="00B848C3">
        <w:rPr>
          <w:rFonts w:cstheme="minorHAnsi"/>
        </w:rPr>
        <w:t xml:space="preserve"> składek ZUS od u</w:t>
      </w:r>
      <w:r>
        <w:rPr>
          <w:rFonts w:cstheme="minorHAnsi"/>
        </w:rPr>
        <w:t>mów o pracę  zatrudnionych osób wykonujących czynności w trakcie realizacji zamówienia.</w:t>
      </w:r>
    </w:p>
    <w:p w:rsidR="00FC2FC4" w:rsidRDefault="00FC2FC4" w:rsidP="00FC2FC4">
      <w:pPr>
        <w:pStyle w:val="Akapitzlist"/>
        <w:numPr>
          <w:ilvl w:val="0"/>
          <w:numId w:val="44"/>
        </w:numPr>
        <w:spacing w:after="0" w:line="240" w:lineRule="auto"/>
        <w:jc w:val="both"/>
      </w:pPr>
      <w:r w:rsidRPr="003B7573">
        <w:t>Na każde żądanie Zamawiającego, w terminie do 2 dni roboczych i w formie przez Zamawiającego określonej, Wykonawca jest zobowiązany udzielić wyjaśnień w powyższym zakresie.</w:t>
      </w:r>
    </w:p>
    <w:p w:rsidR="00FC2FC4" w:rsidRDefault="00FC2FC4" w:rsidP="00FC2FC4">
      <w:pPr>
        <w:pStyle w:val="Akapitzlist"/>
        <w:numPr>
          <w:ilvl w:val="0"/>
          <w:numId w:val="44"/>
        </w:numPr>
        <w:spacing w:after="0" w:line="240" w:lineRule="auto"/>
        <w:jc w:val="both"/>
      </w:pPr>
      <w:r w:rsidRPr="003B7573">
        <w:t xml:space="preserve">W przypadku nie przedstawienia w terminie informacji, o których mowa w pkt </w:t>
      </w:r>
      <w:r>
        <w:t>3.8.1.</w:t>
      </w:r>
      <w:r w:rsidRPr="003B7573">
        <w:t xml:space="preserve"> SIWZ Wykonawca płacić będzie każdorazowo karę w wysokości </w:t>
      </w:r>
      <w:r>
        <w:t>1000,00</w:t>
      </w:r>
      <w:r w:rsidRPr="003B7573">
        <w:t xml:space="preserve"> zł. </w:t>
      </w:r>
    </w:p>
    <w:p w:rsidR="00FC2FC4" w:rsidRDefault="00FC2FC4" w:rsidP="00FC2FC4">
      <w:pPr>
        <w:pStyle w:val="Akapitzlist"/>
        <w:spacing w:after="0" w:line="240" w:lineRule="auto"/>
        <w:ind w:left="1068"/>
        <w:jc w:val="both"/>
      </w:pPr>
      <w:r w:rsidRPr="003B7573">
        <w:t xml:space="preserve">W przypadku nie zatrudnienia przy realizacji wymaganych czynności osób na podstawie umowy o pracę, Wykonawca będzie zobowiązany do zapłacenia kary umownej Zamawiającemu, w wysokości </w:t>
      </w:r>
      <w:r>
        <w:t>0,5</w:t>
      </w:r>
      <w:r w:rsidRPr="003B7573">
        <w:t xml:space="preserve"> % całkowitego wynagrodzenia, za każdą osobę zatrudnioną w oparciu o inny stosunek prawny niż stosunek pracy.</w:t>
      </w:r>
    </w:p>
    <w:p w:rsidR="00FC2FC4" w:rsidRDefault="00FC2FC4" w:rsidP="00FC2FC4">
      <w:pPr>
        <w:pStyle w:val="Akapitzlist"/>
        <w:numPr>
          <w:ilvl w:val="0"/>
          <w:numId w:val="44"/>
        </w:numPr>
        <w:spacing w:after="0" w:line="240" w:lineRule="auto"/>
        <w:jc w:val="both"/>
      </w:pPr>
      <w:r w:rsidRPr="0011674C">
        <w:t>Nie wypełnienie zobowiązań dotyczących zatrudniania osób może być podstawą do wypowiedzenia przez Zamawiającego umowy z przyczyn leżących po stronie wykonawcy.</w:t>
      </w:r>
    </w:p>
    <w:p w:rsidR="00D66333" w:rsidRDefault="00D66333" w:rsidP="00694273">
      <w:pPr>
        <w:spacing w:after="0" w:line="240" w:lineRule="auto"/>
      </w:pPr>
    </w:p>
    <w:p w:rsidR="00D66333" w:rsidRDefault="00130683" w:rsidP="000A24E2">
      <w:pPr>
        <w:pStyle w:val="Akapitzlist"/>
        <w:numPr>
          <w:ilvl w:val="0"/>
          <w:numId w:val="2"/>
        </w:numPr>
        <w:spacing w:after="0" w:line="240" w:lineRule="auto"/>
        <w:jc w:val="both"/>
      </w:pPr>
      <w:r w:rsidRPr="00DF1922">
        <w:rPr>
          <w:rFonts w:ascii="Arial" w:hAnsi="Arial" w:cs="Arial"/>
          <w:b/>
          <w:sz w:val="20"/>
          <w:szCs w:val="20"/>
          <w:lang w:eastAsia="pl-PL"/>
        </w:rPr>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047837" w:rsidRPr="00C838F5" w:rsidRDefault="00CD4AF7" w:rsidP="00315128">
      <w:pPr>
        <w:pStyle w:val="Akapitzlist"/>
        <w:numPr>
          <w:ilvl w:val="1"/>
          <w:numId w:val="2"/>
        </w:numPr>
        <w:spacing w:after="0" w:line="240" w:lineRule="auto"/>
        <w:jc w:val="both"/>
      </w:pPr>
      <w:r w:rsidRPr="00C838F5">
        <w:t xml:space="preserve">Zamawiający </w:t>
      </w:r>
      <w:r w:rsidR="00FA0EF5">
        <w:t xml:space="preserve">nie </w:t>
      </w:r>
      <w:r w:rsidRPr="00C838F5">
        <w:t xml:space="preserve">dopuszcza możliwość składania ofert częściowych w rozumieniu art. 2 pkt 6 p.z.p. </w:t>
      </w:r>
    </w:p>
    <w:p w:rsidR="000A24E2" w:rsidRPr="00557A75" w:rsidRDefault="00E25E73" w:rsidP="00543407">
      <w:pPr>
        <w:pStyle w:val="Akapitzlist"/>
        <w:numPr>
          <w:ilvl w:val="1"/>
          <w:numId w:val="2"/>
        </w:numPr>
        <w:spacing w:after="0" w:line="240" w:lineRule="auto"/>
        <w:jc w:val="both"/>
        <w:rPr>
          <w:color w:val="FF0000"/>
        </w:rPr>
      </w:pPr>
      <w:r w:rsidRPr="002F2DF4">
        <w:t xml:space="preserve">Zamawiający </w:t>
      </w:r>
      <w:r w:rsidR="00557A75">
        <w:t xml:space="preserve">nie </w:t>
      </w:r>
      <w:r w:rsidRPr="002F2DF4">
        <w:t>przewi</w:t>
      </w:r>
      <w:r w:rsidR="00FA0EF5">
        <w:t>duje udzielenie zamówień</w:t>
      </w:r>
      <w:r w:rsidRPr="002F2DF4">
        <w:t xml:space="preserve">, o których mowa w art. 67 ust. 1 pkt 6  ustawy Prawo </w:t>
      </w:r>
      <w:r w:rsidR="00FA0EF5">
        <w:t xml:space="preserve">zamówień publicznych. </w:t>
      </w:r>
    </w:p>
    <w:p w:rsidR="00557A75" w:rsidRPr="00557A75" w:rsidRDefault="00557A75" w:rsidP="00557A75">
      <w:pPr>
        <w:pStyle w:val="Akapitzlist"/>
        <w:spacing w:after="0" w:line="240" w:lineRule="auto"/>
        <w:jc w:val="both"/>
        <w:rPr>
          <w:color w:val="FF0000"/>
        </w:rPr>
      </w:pPr>
    </w:p>
    <w:p w:rsidR="00084B41" w:rsidRDefault="00542674" w:rsidP="000A24E2">
      <w:pPr>
        <w:pStyle w:val="Akapitzlist"/>
        <w:numPr>
          <w:ilvl w:val="1"/>
          <w:numId w:val="2"/>
        </w:numPr>
        <w:spacing w:after="0" w:line="240" w:lineRule="auto"/>
        <w:jc w:val="both"/>
      </w:pPr>
      <w:r w:rsidRPr="00542674">
        <w:t>Zamawiający nie zastrzega obowiązku osobistego wykonania przez Wykonawcę kluczowych części zamówienia</w:t>
      </w:r>
      <w:r>
        <w:t>.</w:t>
      </w:r>
    </w:p>
    <w:p w:rsidR="00084B41" w:rsidRDefault="00542674" w:rsidP="000A24E2">
      <w:pPr>
        <w:pStyle w:val="Akapitzlist"/>
        <w:numPr>
          <w:ilvl w:val="1"/>
          <w:numId w:val="2"/>
        </w:numPr>
        <w:spacing w:after="0" w:line="240" w:lineRule="auto"/>
        <w:jc w:val="both"/>
      </w:pPr>
      <w:r>
        <w:t>Wykonawca może powierzyć wykonanie części zamówienia podwykonawcy.</w:t>
      </w:r>
    </w:p>
    <w:p w:rsidR="000A24E2" w:rsidRDefault="000A24E2" w:rsidP="000A24E2">
      <w:pPr>
        <w:pStyle w:val="Akapitzlist"/>
        <w:spacing w:after="0" w:line="240" w:lineRule="auto"/>
        <w:jc w:val="both"/>
      </w:pPr>
    </w:p>
    <w:p w:rsidR="00D25AA5" w:rsidRDefault="00542674" w:rsidP="000A24E2">
      <w:pPr>
        <w:pStyle w:val="Akapitzlist"/>
        <w:numPr>
          <w:ilvl w:val="1"/>
          <w:numId w:val="2"/>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F473FD" w:rsidRPr="00913DAB" w:rsidRDefault="00F473FD" w:rsidP="00F473FD">
      <w:pPr>
        <w:spacing w:after="0" w:line="240" w:lineRule="auto"/>
        <w:jc w:val="both"/>
        <w:rPr>
          <w:color w:val="FF0000"/>
        </w:rPr>
      </w:pPr>
    </w:p>
    <w:p w:rsidR="000F4D25" w:rsidRPr="00B01F2E" w:rsidRDefault="009647B1" w:rsidP="000A24E2">
      <w:pPr>
        <w:pStyle w:val="Akapitzlist"/>
        <w:numPr>
          <w:ilvl w:val="1"/>
          <w:numId w:val="2"/>
        </w:numPr>
        <w:spacing w:after="0" w:line="240" w:lineRule="auto"/>
        <w:jc w:val="both"/>
      </w:pPr>
      <w:r w:rsidRPr="00B01F2E">
        <w:t>Powierzenie wykonania części zamówi</w:t>
      </w:r>
      <w:r w:rsidR="00E922E9" w:rsidRPr="00B01F2E">
        <w:t>enia podwykonawcom  nie zwalnia W</w:t>
      </w:r>
      <w:r w:rsidRPr="00B01F2E">
        <w:t>ykonawcy  z odpowiedzialności  za należyte wykonanie tego zamówienia.</w:t>
      </w:r>
    </w:p>
    <w:p w:rsidR="00EF357E" w:rsidRPr="006F093E" w:rsidRDefault="00EF357E" w:rsidP="00EF357E">
      <w:pPr>
        <w:spacing w:after="0" w:line="240" w:lineRule="auto"/>
      </w:pPr>
    </w:p>
    <w:p w:rsidR="00C80095" w:rsidRDefault="00130683" w:rsidP="00EF357E">
      <w:pPr>
        <w:pStyle w:val="Akapitzlist"/>
        <w:numPr>
          <w:ilvl w:val="0"/>
          <w:numId w:val="2"/>
        </w:numPr>
        <w:spacing w:after="0" w:line="240" w:lineRule="auto"/>
        <w:rPr>
          <w:b/>
        </w:rPr>
      </w:pPr>
      <w:r w:rsidRPr="00C80095">
        <w:rPr>
          <w:b/>
        </w:rPr>
        <w:t>TERMIN WYKONANIA ZAMÓWIENIA.</w:t>
      </w:r>
    </w:p>
    <w:p w:rsidR="00C80095" w:rsidRDefault="00C80095" w:rsidP="00C80095">
      <w:pPr>
        <w:spacing w:after="0" w:line="240" w:lineRule="auto"/>
      </w:pPr>
    </w:p>
    <w:p w:rsidR="00CB13FA" w:rsidRDefault="00C80095" w:rsidP="00CB13FA">
      <w:pPr>
        <w:pStyle w:val="Akapitzlist"/>
        <w:numPr>
          <w:ilvl w:val="1"/>
          <w:numId w:val="2"/>
        </w:numPr>
        <w:spacing w:after="0" w:line="240" w:lineRule="auto"/>
        <w:jc w:val="both"/>
      </w:pPr>
      <w:r w:rsidRPr="00C80095">
        <w:t>Umowa o udzielenie zamówienia publicznego zostanie zawarta na czas oznaczony</w:t>
      </w:r>
      <w:r>
        <w:t>.</w:t>
      </w:r>
    </w:p>
    <w:p w:rsidR="00586A32" w:rsidRPr="00AE0C8C" w:rsidRDefault="00D2145A" w:rsidP="00AE0C8C">
      <w:pPr>
        <w:pStyle w:val="Akapitzlist"/>
        <w:numPr>
          <w:ilvl w:val="1"/>
          <w:numId w:val="2"/>
        </w:numPr>
        <w:spacing w:after="0" w:line="240" w:lineRule="auto"/>
        <w:jc w:val="both"/>
      </w:pPr>
      <w:r>
        <w:t>Zamówienie</w:t>
      </w:r>
      <w:r w:rsidR="00EF357E" w:rsidRPr="00EF357E">
        <w:t xml:space="preserve"> należy zrealizować w</w:t>
      </w:r>
      <w:r w:rsidR="00BF1733">
        <w:t xml:space="preserve"> termin</w:t>
      </w:r>
      <w:r w:rsidR="00AE0C8C">
        <w:t>ie</w:t>
      </w:r>
      <w:r w:rsidR="002F5606">
        <w:t>:</w:t>
      </w:r>
      <w:r w:rsidR="00CB13FA">
        <w:t xml:space="preserve"> </w:t>
      </w:r>
      <w:r w:rsidR="00586A32" w:rsidRPr="00AE0C8C">
        <w:rPr>
          <w:b/>
        </w:rPr>
        <w:t xml:space="preserve"> </w:t>
      </w:r>
      <w:r w:rsidR="00913DAB">
        <w:rPr>
          <w:b/>
        </w:rPr>
        <w:t xml:space="preserve">od dnia 1 września 2017 r. </w:t>
      </w:r>
      <w:r w:rsidR="00586A32" w:rsidRPr="00AE0C8C">
        <w:rPr>
          <w:b/>
        </w:rPr>
        <w:t xml:space="preserve">do dnia </w:t>
      </w:r>
      <w:r w:rsidR="00913DAB">
        <w:rPr>
          <w:b/>
        </w:rPr>
        <w:t>30 czerwca 2018</w:t>
      </w:r>
      <w:r w:rsidR="00586A32" w:rsidRPr="00AE0C8C">
        <w:rPr>
          <w:b/>
        </w:rPr>
        <w:t xml:space="preserve"> r.</w:t>
      </w:r>
    </w:p>
    <w:p w:rsidR="00BF1733" w:rsidRPr="00CB13FA" w:rsidRDefault="00BF1733" w:rsidP="00BF1733">
      <w:pPr>
        <w:pStyle w:val="Akapitzlist"/>
        <w:spacing w:after="0" w:line="240" w:lineRule="auto"/>
        <w:jc w:val="both"/>
      </w:pPr>
    </w:p>
    <w:p w:rsidR="00C80095" w:rsidRPr="00130A8B" w:rsidRDefault="00C80095" w:rsidP="007D0A52">
      <w:pPr>
        <w:pStyle w:val="Akapitzlist"/>
        <w:numPr>
          <w:ilvl w:val="0"/>
          <w:numId w:val="2"/>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nie podlegają wykluczeniu oraz spełniają określone przez Zamawiającego warunki udziału w postępowaniu.</w:t>
      </w:r>
    </w:p>
    <w:p w:rsidR="00F473FD" w:rsidRDefault="00F473FD" w:rsidP="00F473FD">
      <w:pPr>
        <w:pStyle w:val="Akapitzlist"/>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spełniają warunki dotyczące :</w:t>
      </w:r>
    </w:p>
    <w:p w:rsidR="00F473FD" w:rsidRDefault="00F473FD" w:rsidP="00F473FD">
      <w:pPr>
        <w:spacing w:after="0" w:line="240" w:lineRule="auto"/>
        <w:jc w:val="both"/>
      </w:pPr>
    </w:p>
    <w:p w:rsidR="00F473FD" w:rsidRDefault="00E2064B" w:rsidP="00F473FD">
      <w:pPr>
        <w:pStyle w:val="Akapitzlist"/>
        <w:numPr>
          <w:ilvl w:val="0"/>
          <w:numId w:val="9"/>
        </w:numPr>
        <w:spacing w:after="0" w:line="240" w:lineRule="auto"/>
        <w:jc w:val="both"/>
      </w:pPr>
      <w:r w:rsidRPr="001E3356">
        <w:rPr>
          <w:b/>
        </w:rPr>
        <w:t>kompetencji lub uprawnień do prowadzenia określonej działalności zawodowej, o ile wynika to z odrębnych przepisów</w:t>
      </w:r>
      <w:r w:rsidR="00BB6620">
        <w:t>:</w:t>
      </w:r>
    </w:p>
    <w:p w:rsidR="00BB6620" w:rsidRDefault="00BB6620" w:rsidP="00BB6620">
      <w:pPr>
        <w:pStyle w:val="Akapitzlist"/>
        <w:spacing w:after="0" w:line="240" w:lineRule="auto"/>
        <w:ind w:left="1068"/>
        <w:jc w:val="both"/>
      </w:pPr>
      <w:r>
        <w:t>O uzyskanie zamówienia mogą ubiegać się podmioty, które</w:t>
      </w:r>
      <w:r w:rsidRPr="00BB6620">
        <w:t xml:space="preserve"> posiada</w:t>
      </w:r>
      <w:r>
        <w:t>ją licencję lub zezwolenie</w:t>
      </w:r>
      <w:r w:rsidRPr="00BB6620">
        <w:t xml:space="preserve"> na  wykonywanie krajowego  transportu  drogowego  w  zakresie  przewozu  osób  wydanego  na  podstawie ustawy z dnia 6 września 2001r. o transporcie drogowym.</w:t>
      </w:r>
    </w:p>
    <w:p w:rsidR="006C40F9" w:rsidRDefault="006C40F9" w:rsidP="00BB6620">
      <w:pPr>
        <w:pStyle w:val="Akapitzlist"/>
        <w:spacing w:after="0" w:line="240" w:lineRule="auto"/>
        <w:ind w:left="1068"/>
        <w:jc w:val="both"/>
      </w:pPr>
    </w:p>
    <w:p w:rsidR="00E107F6" w:rsidRPr="00DA12DD" w:rsidRDefault="00E2064B" w:rsidP="00DA12DD">
      <w:pPr>
        <w:pStyle w:val="Akapitzlist"/>
        <w:numPr>
          <w:ilvl w:val="0"/>
          <w:numId w:val="9"/>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343EF3" w:rsidRPr="0079251B" w:rsidRDefault="00E2064B" w:rsidP="0079251B">
      <w:pPr>
        <w:pStyle w:val="Akapitzlist"/>
        <w:numPr>
          <w:ilvl w:val="0"/>
          <w:numId w:val="9"/>
        </w:numPr>
        <w:spacing w:after="0" w:line="240" w:lineRule="auto"/>
        <w:jc w:val="both"/>
      </w:pPr>
      <w:r w:rsidRPr="001E3356">
        <w:rPr>
          <w:b/>
        </w:rPr>
        <w:t>zdolności technicznej lub zawodowej</w:t>
      </w:r>
      <w:r w:rsidR="003C31DF">
        <w:t>:</w:t>
      </w:r>
    </w:p>
    <w:p w:rsidR="0001708A" w:rsidRDefault="0001708A" w:rsidP="0001708A">
      <w:pPr>
        <w:spacing w:after="0" w:line="240" w:lineRule="auto"/>
        <w:jc w:val="both"/>
        <w:rPr>
          <w:b/>
          <w:u w:val="single"/>
        </w:rPr>
      </w:pPr>
    </w:p>
    <w:p w:rsidR="00DF7037" w:rsidRPr="006C40F9" w:rsidRDefault="00E2064B" w:rsidP="00315128">
      <w:pPr>
        <w:pStyle w:val="Akapitzlist"/>
        <w:numPr>
          <w:ilvl w:val="0"/>
          <w:numId w:val="10"/>
        </w:numPr>
        <w:spacing w:after="0" w:line="240" w:lineRule="auto"/>
        <w:jc w:val="both"/>
      </w:pPr>
      <w:r>
        <w:t xml:space="preserve">O uzyskanie zamówienia mogą ubiegać się podmioty </w:t>
      </w:r>
      <w:r w:rsidRPr="00DF7037">
        <w:rPr>
          <w:b/>
        </w:rPr>
        <w:t>posiadające doświadczenie</w:t>
      </w:r>
      <w:r>
        <w:t xml:space="preserve"> polegające na wykonaniu </w:t>
      </w:r>
      <w:r w:rsidR="00DF7037">
        <w:t xml:space="preserve">w ciągu ostatnich 3 lat przed upływem terminu składania ofert, a jeżeli okres prowadzenia działalności jest krótszy – w tym okresie wykonanie min. 1 usługi  porównywalnej z przedmiotem zamówienia </w:t>
      </w:r>
      <w:r w:rsidR="00DF7037" w:rsidRPr="006C40F9">
        <w:t xml:space="preserve">(na  załączniku Nr </w:t>
      </w:r>
      <w:r w:rsidR="006C40F9" w:rsidRPr="006C40F9">
        <w:t>4</w:t>
      </w:r>
      <w:r w:rsidR="00DF7037" w:rsidRPr="006C40F9">
        <w:t xml:space="preserve"> do oferty).</w:t>
      </w:r>
    </w:p>
    <w:p w:rsidR="00DF7037" w:rsidRDefault="00DF7037" w:rsidP="00DF7037">
      <w:pPr>
        <w:pStyle w:val="Akapitzlist"/>
        <w:spacing w:after="0" w:line="240" w:lineRule="auto"/>
        <w:ind w:left="1428"/>
        <w:jc w:val="both"/>
      </w:pPr>
      <w:r>
        <w:t>Jako zamówienie porównywalne rozumie się wykonanie usługi dowożenia (trwającą 10 miesięcy w ramach jednego kontraktu) uczniów do szkół i placówek.</w:t>
      </w:r>
    </w:p>
    <w:p w:rsidR="00DF7037" w:rsidRDefault="00DF7037" w:rsidP="00DF7037">
      <w:pPr>
        <w:pStyle w:val="Akapitzlist"/>
        <w:spacing w:after="0" w:line="240" w:lineRule="auto"/>
        <w:ind w:left="1428"/>
        <w:jc w:val="both"/>
      </w:pPr>
    </w:p>
    <w:p w:rsidR="008C2739" w:rsidRPr="00EF712F" w:rsidRDefault="007A5088" w:rsidP="00DF7037">
      <w:pPr>
        <w:pStyle w:val="Akapitzlist"/>
        <w:spacing w:after="0" w:line="240" w:lineRule="auto"/>
        <w:ind w:left="1428"/>
        <w:jc w:val="both"/>
      </w:pPr>
      <w:r w:rsidRPr="001F4681">
        <w:t xml:space="preserve">W przypadku Wykonawców wspólnie ubiegających się o udzielenie zamówienia, </w:t>
      </w:r>
      <w:r w:rsidR="008C2739" w:rsidRPr="001F4681">
        <w:t xml:space="preserve">wystarczy </w:t>
      </w:r>
      <w:r w:rsidR="008C2739" w:rsidRPr="00EF712F">
        <w:t>by powyższy warunek spełniał jeden z Wykonawców.</w:t>
      </w:r>
    </w:p>
    <w:p w:rsidR="00343EF3" w:rsidRDefault="00343EF3" w:rsidP="0079251B">
      <w:pPr>
        <w:spacing w:after="0" w:line="240" w:lineRule="auto"/>
        <w:jc w:val="both"/>
      </w:pPr>
    </w:p>
    <w:p w:rsidR="00DF7037" w:rsidRDefault="0060424B" w:rsidP="00DF7037">
      <w:pPr>
        <w:pStyle w:val="Akapitzlist"/>
        <w:numPr>
          <w:ilvl w:val="0"/>
          <w:numId w:val="10"/>
        </w:numPr>
        <w:spacing w:after="0" w:line="240" w:lineRule="auto"/>
        <w:jc w:val="both"/>
      </w:pPr>
      <w:r>
        <w:t xml:space="preserve">O uzyskanie zamówienia mogą ubiegać się podmioty, </w:t>
      </w:r>
      <w:r w:rsidRPr="00395F05">
        <w:t>które udokumentują dysponowanie odpowie</w:t>
      </w:r>
      <w:r w:rsidR="00DF7037">
        <w:t>dnim potencjałem technicznym</w:t>
      </w:r>
      <w:r w:rsidRPr="00395F05">
        <w:t>:</w:t>
      </w:r>
      <w:r w:rsidR="00DF7037">
        <w:t xml:space="preserve"> </w:t>
      </w:r>
    </w:p>
    <w:p w:rsidR="00DF7037" w:rsidRDefault="00DF7037" w:rsidP="00DF7037">
      <w:pPr>
        <w:pStyle w:val="Akapitzlist"/>
        <w:spacing w:after="0" w:line="240" w:lineRule="auto"/>
        <w:ind w:left="1428"/>
        <w:jc w:val="both"/>
        <w:rPr>
          <w:iCs/>
          <w:color w:val="000000"/>
        </w:rPr>
      </w:pPr>
      <w:r w:rsidRPr="007A717A">
        <w:t xml:space="preserve">- </w:t>
      </w:r>
      <w:r w:rsidRPr="007A717A">
        <w:rPr>
          <w:iCs/>
          <w:color w:val="000000"/>
        </w:rPr>
        <w:t>min. 3  dopuszczonymi do ruchu autobusami ( w tym min. 1 autobus posiadający min. 60 miejsc siedzących pasażerskich)</w:t>
      </w:r>
      <w:r w:rsidR="0081628B" w:rsidRPr="007A717A">
        <w:rPr>
          <w:iCs/>
          <w:color w:val="000000"/>
        </w:rPr>
        <w:t>.</w:t>
      </w:r>
      <w:r w:rsidR="0081628B">
        <w:rPr>
          <w:iCs/>
          <w:color w:val="000000"/>
        </w:rPr>
        <w:t xml:space="preserve"> Autobusy</w:t>
      </w:r>
      <w:r w:rsidR="00AE0407">
        <w:rPr>
          <w:iCs/>
          <w:color w:val="000000"/>
        </w:rPr>
        <w:t xml:space="preserve"> muszą posiadać odpowiednią liczbę miejsc siedzących, aby </w:t>
      </w:r>
      <w:r w:rsidR="007A717A">
        <w:rPr>
          <w:iCs/>
          <w:color w:val="000000"/>
        </w:rPr>
        <w:t>zapewnić wszystkim uczniom i opiekunowi miejsca siedzące na danej trasie.</w:t>
      </w:r>
    </w:p>
    <w:p w:rsidR="00DF7037" w:rsidRPr="00DF7037" w:rsidRDefault="00DF7037" w:rsidP="00DF7037">
      <w:pPr>
        <w:pStyle w:val="Akapitzlist"/>
        <w:spacing w:after="0" w:line="240" w:lineRule="auto"/>
        <w:ind w:left="1428"/>
        <w:jc w:val="both"/>
      </w:pPr>
      <w:r>
        <w:rPr>
          <w:iCs/>
          <w:color w:val="000000"/>
        </w:rPr>
        <w:t>- min.  1 autobus zapasowy</w:t>
      </w:r>
    </w:p>
    <w:p w:rsidR="00333232" w:rsidRDefault="00DF7037" w:rsidP="00DF7037">
      <w:pPr>
        <w:pStyle w:val="Akapitzlist"/>
        <w:spacing w:after="0" w:line="240" w:lineRule="auto"/>
        <w:ind w:left="1080"/>
        <w:jc w:val="both"/>
        <w:rPr>
          <w:iCs/>
          <w:color w:val="000000"/>
        </w:rPr>
      </w:pPr>
      <w:r w:rsidRPr="00DF7037">
        <w:rPr>
          <w:iCs/>
          <w:color w:val="000000"/>
        </w:rPr>
        <w:t>Pojazdy wykorzystywane do przewozu uczniów mają być sprawne technicznie i winny posiadać wszystkie badania i przeglądy techniczne wymagane przepisami prawa oraz ubezpieczenie OC.</w:t>
      </w:r>
    </w:p>
    <w:p w:rsidR="0060424B" w:rsidRPr="00984150" w:rsidRDefault="0060424B" w:rsidP="00984150">
      <w:pPr>
        <w:pStyle w:val="Akapitzlist"/>
        <w:spacing w:after="0" w:line="240" w:lineRule="auto"/>
        <w:ind w:left="1080"/>
        <w:jc w:val="both"/>
      </w:pPr>
      <w:r w:rsidRPr="00BC05B8">
        <w:t xml:space="preserve">W przypadku Wykonawców wspólnie ubiegających się o udzielenie zamówienia, </w:t>
      </w:r>
      <w:r>
        <w:t>powyższy warunek Wykonawcy</w:t>
      </w:r>
      <w:r w:rsidRPr="00BC05B8">
        <w:t xml:space="preserve"> </w:t>
      </w:r>
      <w:r>
        <w:t>mogą</w:t>
      </w:r>
      <w:r w:rsidRPr="00BC05B8">
        <w:t xml:space="preserve"> spełniać łącznie.</w:t>
      </w:r>
    </w:p>
    <w:p w:rsidR="00343EF3" w:rsidRPr="00EE63BF" w:rsidRDefault="00E2064B" w:rsidP="00343EF3">
      <w:pPr>
        <w:pStyle w:val="Akapitzlist"/>
        <w:numPr>
          <w:ilvl w:val="0"/>
          <w:numId w:val="10"/>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333232" w:rsidRDefault="00333232" w:rsidP="003C31DF">
      <w:pPr>
        <w:spacing w:after="0" w:line="240" w:lineRule="auto"/>
        <w:ind w:left="1068"/>
        <w:jc w:val="both"/>
      </w:pPr>
      <w:r>
        <w:t>- minimum 3</w:t>
      </w:r>
      <w:r w:rsidRPr="00333232">
        <w:t xml:space="preserve"> kierowców posiadających prawo jazdy do kierowania pojazdami wyszczególnionymi w ofercie, a  także  legitymujących  się  co  najmniej  3-letnim  stażem  pracy w charakterze kierowcy autobusu. </w:t>
      </w:r>
    </w:p>
    <w:p w:rsidR="003C31DF" w:rsidRDefault="003C31DF" w:rsidP="003C31DF">
      <w:pPr>
        <w:spacing w:after="0" w:line="240" w:lineRule="auto"/>
        <w:ind w:left="1068"/>
        <w:jc w:val="both"/>
      </w:pPr>
      <w:r>
        <w:t>UWAGA! Ilość lat doświadczeń należy liczyć od daty wystawienia uprawnień.</w:t>
      </w:r>
    </w:p>
    <w:p w:rsidR="00210EA3" w:rsidRDefault="007A5088" w:rsidP="00210EA3">
      <w:pPr>
        <w:pStyle w:val="Akapitzlist"/>
        <w:spacing w:after="0" w:line="240" w:lineRule="auto"/>
        <w:ind w:left="1080"/>
        <w:jc w:val="both"/>
      </w:pPr>
      <w:r w:rsidRPr="00EF712F">
        <w:t xml:space="preserve">W przypadku Wykonawców wspólnie ubiegających się o udzielenie zamówienia, </w:t>
      </w:r>
      <w:r w:rsidR="00210EA3">
        <w:t>powyższy warunek Wykonawcy</w:t>
      </w:r>
      <w:r w:rsidR="00210EA3" w:rsidRPr="00BC05B8">
        <w:t xml:space="preserve"> </w:t>
      </w:r>
      <w:r w:rsidR="00210EA3">
        <w:t>mogą</w:t>
      </w:r>
      <w:r w:rsidR="00210EA3" w:rsidRPr="00BC05B8">
        <w:t xml:space="preserve"> spełniać łącznie.</w:t>
      </w:r>
    </w:p>
    <w:p w:rsidR="00A14789" w:rsidRDefault="00A14789" w:rsidP="00210EA3">
      <w:pPr>
        <w:pStyle w:val="Akapitzlist"/>
        <w:spacing w:after="0" w:line="240" w:lineRule="auto"/>
        <w:ind w:left="1080"/>
        <w:jc w:val="both"/>
      </w:pPr>
    </w:p>
    <w:p w:rsidR="00C80095" w:rsidRPr="0069281A" w:rsidRDefault="00130683" w:rsidP="00001D26">
      <w:pPr>
        <w:pStyle w:val="Akapitzlist"/>
        <w:numPr>
          <w:ilvl w:val="0"/>
          <w:numId w:val="2"/>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F473FD" w:rsidRDefault="00001D26" w:rsidP="00984150">
      <w:pPr>
        <w:pStyle w:val="Akapitzlist"/>
        <w:numPr>
          <w:ilvl w:val="1"/>
          <w:numId w:val="2"/>
        </w:numPr>
        <w:spacing w:after="0" w:line="240" w:lineRule="auto"/>
        <w:jc w:val="both"/>
      </w:pPr>
      <w:r>
        <w:t xml:space="preserve">Z postępowania o udzielenie zamówienia wyklucza się Wykonawcę, w stosunku do którego zachodzi którakolwiek z okoliczności wskazanych w art. 24 ust. 1 pkt 12 - 23 p.z.p. oraz wykonawcę w stosunku do którego zachodzi podstawa wykluczenia wskazana w art. 24 ust. 5 pkt 1 p.z.p. </w:t>
      </w:r>
    </w:p>
    <w:p w:rsidR="00697018" w:rsidRDefault="00001D26" w:rsidP="001715D4">
      <w:pPr>
        <w:pStyle w:val="Akapitzlist"/>
        <w:numPr>
          <w:ilvl w:val="1"/>
          <w:numId w:val="2"/>
        </w:numPr>
        <w:spacing w:after="0" w:line="240" w:lineRule="auto"/>
        <w:jc w:val="both"/>
      </w:pPr>
      <w:r>
        <w:t>Wykluczenie Wykonawcy następuje zgodnie z art. 24 ust. 7 p.z.p.</w:t>
      </w:r>
    </w:p>
    <w:p w:rsidR="00F473FD" w:rsidRDefault="00F473FD" w:rsidP="00F473FD">
      <w:pPr>
        <w:spacing w:after="0" w:line="240" w:lineRule="auto"/>
        <w:jc w:val="both"/>
      </w:pPr>
    </w:p>
    <w:p w:rsidR="00697018" w:rsidRDefault="00001D26" w:rsidP="001715D4">
      <w:pPr>
        <w:pStyle w:val="Akapitzlist"/>
        <w:numPr>
          <w:ilvl w:val="1"/>
          <w:numId w:val="2"/>
        </w:numPr>
        <w:spacing w:after="0" w:line="240" w:lineRule="auto"/>
        <w:jc w:val="both"/>
      </w:pPr>
      <w:r>
        <w:t xml:space="preserve">Wykonawca, który podlega wykluczeniu na podstawie art. 24 ust. 1 pkt 13 i 14 oraz 16-20 </w:t>
      </w:r>
      <w:r w:rsidR="00697018">
        <w:t xml:space="preserve">oraz ust. 5 pkt 1 </w:t>
      </w:r>
      <w:r>
        <w:t>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t>rganizacyjnych i kadrowych, które są odpow</w:t>
      </w:r>
      <w:r w:rsidR="00697018">
        <w:t xml:space="preserve">iednie dla zapobiegania dalszym </w:t>
      </w:r>
      <w:r>
        <w:t>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Wykonawca nie podlega wykluczeniu, jeżeli Zamawiający, uwzględniając wagę i szczególne okoliczności czynu Wykonawcy, uzna za wystarczające przedstawione dowody.</w:t>
      </w:r>
    </w:p>
    <w:p w:rsidR="00F473FD" w:rsidRDefault="00F473FD" w:rsidP="00F473FD">
      <w:pPr>
        <w:pStyle w:val="Akapitzlist"/>
        <w:spacing w:after="0" w:line="240" w:lineRule="auto"/>
        <w:jc w:val="both"/>
      </w:pPr>
    </w:p>
    <w:p w:rsidR="00C80095" w:rsidRDefault="00001D26" w:rsidP="00CD7C9F">
      <w:pPr>
        <w:pStyle w:val="Akapitzlist"/>
        <w:numPr>
          <w:ilvl w:val="1"/>
          <w:numId w:val="2"/>
        </w:numPr>
        <w:spacing w:after="0" w:line="240" w:lineRule="auto"/>
        <w:jc w:val="both"/>
      </w:pPr>
      <w:r>
        <w:t>Zamawiający może wykluczyć Wykonawcę na każdym etapie postępowania o udzielenie zamówienia.</w:t>
      </w:r>
    </w:p>
    <w:p w:rsidR="0069281A" w:rsidRDefault="0069281A" w:rsidP="00CD7C9F">
      <w:pPr>
        <w:spacing w:after="0" w:line="240" w:lineRule="auto"/>
        <w:jc w:val="both"/>
      </w:pPr>
    </w:p>
    <w:p w:rsidR="00054618" w:rsidRPr="00486907" w:rsidRDefault="00DD2121" w:rsidP="00CD7C9F">
      <w:pPr>
        <w:pStyle w:val="Akapitzlist"/>
        <w:numPr>
          <w:ilvl w:val="0"/>
          <w:numId w:val="2"/>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054618" w:rsidRDefault="00054618" w:rsidP="00CD7C9F">
      <w:pPr>
        <w:pStyle w:val="Akapitzlist"/>
        <w:numPr>
          <w:ilvl w:val="1"/>
          <w:numId w:val="2"/>
        </w:numPr>
        <w:spacing w:after="0" w:line="240" w:lineRule="auto"/>
        <w:jc w:val="both"/>
      </w:pPr>
      <w:r>
        <w:t>Do oferty Wykonawca zobowiązany jest dołączyć aktualne na dzień składania ofert oświadczenia stanowiące wstępne potwierdzenie, że Wykonawca:</w:t>
      </w:r>
    </w:p>
    <w:p w:rsidR="00054618" w:rsidRPr="00D05D68" w:rsidRDefault="007862F3" w:rsidP="00CD7C9F">
      <w:pPr>
        <w:spacing w:after="0" w:line="240" w:lineRule="auto"/>
        <w:ind w:left="360"/>
        <w:jc w:val="both"/>
      </w:pPr>
      <w:r>
        <w:t>1)</w:t>
      </w:r>
      <w:r>
        <w:tab/>
        <w:t xml:space="preserve">nie podlega wykluczeniu- </w:t>
      </w:r>
      <w:r w:rsidRPr="00511E27">
        <w:rPr>
          <w:b/>
        </w:rPr>
        <w:t xml:space="preserve">wzór oświadczenia stanowi załącznik </w:t>
      </w:r>
      <w:r w:rsidRPr="00D05D68">
        <w:rPr>
          <w:b/>
        </w:rPr>
        <w:t xml:space="preserve">nr </w:t>
      </w:r>
      <w:r w:rsidR="00D05D68" w:rsidRPr="00D05D68">
        <w:rPr>
          <w:b/>
        </w:rPr>
        <w:t>1</w:t>
      </w:r>
      <w:r w:rsidRPr="00D05D68">
        <w:rPr>
          <w:b/>
        </w:rPr>
        <w:t xml:space="preserve"> do SIWZ</w:t>
      </w:r>
    </w:p>
    <w:p w:rsidR="00054618" w:rsidRPr="00D05D68" w:rsidRDefault="00054618" w:rsidP="00CD7C9F">
      <w:pPr>
        <w:spacing w:after="0" w:line="240" w:lineRule="auto"/>
        <w:ind w:left="360"/>
        <w:jc w:val="both"/>
      </w:pPr>
      <w:r w:rsidRPr="00D05D68">
        <w:t>2)</w:t>
      </w:r>
      <w:r w:rsidRPr="00D05D68">
        <w:tab/>
        <w:t>spełnia</w:t>
      </w:r>
      <w:r w:rsidR="007862F3" w:rsidRPr="00D05D68">
        <w:t xml:space="preserve"> warunki udziału w postępowaniu- </w:t>
      </w:r>
      <w:r w:rsidR="007862F3" w:rsidRPr="00D05D68">
        <w:rPr>
          <w:b/>
        </w:rPr>
        <w:t xml:space="preserve">wzór oświadczenia stanowi załącznik nr </w:t>
      </w:r>
      <w:r w:rsidR="00D05D68" w:rsidRPr="00D05D68">
        <w:rPr>
          <w:b/>
        </w:rPr>
        <w:t>2</w:t>
      </w:r>
      <w:r w:rsidR="007862F3" w:rsidRPr="00D05D68">
        <w:rPr>
          <w:b/>
        </w:rPr>
        <w:t xml:space="preserve"> do SIWZ</w:t>
      </w:r>
    </w:p>
    <w:p w:rsidR="00F473FD" w:rsidRDefault="00F473FD" w:rsidP="0046076F">
      <w:pPr>
        <w:spacing w:after="0" w:line="240" w:lineRule="auto"/>
        <w:jc w:val="both"/>
      </w:pPr>
    </w:p>
    <w:p w:rsidR="00CA04D6" w:rsidRPr="00CA04D6" w:rsidRDefault="00F827F7" w:rsidP="00CD7C9F">
      <w:pPr>
        <w:pStyle w:val="Akapitzlist"/>
        <w:numPr>
          <w:ilvl w:val="1"/>
          <w:numId w:val="2"/>
        </w:numPr>
        <w:spacing w:after="0" w:line="240" w:lineRule="auto"/>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F473FD" w:rsidRPr="00F473FD" w:rsidRDefault="00F473FD" w:rsidP="00F473FD">
      <w:pPr>
        <w:pStyle w:val="Akapitzlist"/>
        <w:spacing w:after="0" w:line="240" w:lineRule="auto"/>
        <w:jc w:val="both"/>
      </w:pPr>
    </w:p>
    <w:p w:rsidR="00F827F7" w:rsidRPr="00F827F7" w:rsidRDefault="00054618" w:rsidP="00CD7C9F">
      <w:pPr>
        <w:pStyle w:val="Akapitzlist"/>
        <w:numPr>
          <w:ilvl w:val="1"/>
          <w:numId w:val="2"/>
        </w:numPr>
        <w:spacing w:after="0" w:line="240" w:lineRule="auto"/>
        <w:jc w:val="both"/>
      </w:pPr>
      <w:r w:rsidRPr="00F827F7">
        <w:rPr>
          <w:b/>
        </w:rPr>
        <w:t>UWAGA</w:t>
      </w:r>
      <w:r>
        <w:t>: Wykonawca, w terminie 3 dni od dnia zamieszczenia na stronie internetowej informacji, o której mowa w art. 86 ust. 5 p.z.p.,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w:t>
      </w:r>
      <w:r w:rsidR="00F827F7" w:rsidRPr="00D05D68">
        <w:rPr>
          <w:b/>
        </w:rPr>
        <w:t xml:space="preserve">stanowi Załącznik nr </w:t>
      </w:r>
      <w:r w:rsidR="00DC507D">
        <w:rPr>
          <w:b/>
        </w:rPr>
        <w:t>3</w:t>
      </w:r>
      <w:r w:rsidR="003D7218" w:rsidRPr="00D05D68">
        <w:rPr>
          <w:b/>
        </w:rPr>
        <w:t xml:space="preserve"> do SIWZ</w:t>
      </w:r>
      <w:r w:rsidR="00F827F7" w:rsidRPr="00D05D68">
        <w:rPr>
          <w:b/>
        </w:rPr>
        <w:t>.</w:t>
      </w:r>
    </w:p>
    <w:p w:rsidR="00CA04D6" w:rsidRDefault="00054618" w:rsidP="00CD7C9F">
      <w:pPr>
        <w:spacing w:after="0" w:line="240" w:lineRule="auto"/>
        <w:jc w:val="both"/>
      </w:pPr>
      <w:r w:rsidRPr="00F827F7">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F473FD" w:rsidRDefault="00F473FD" w:rsidP="00CD7C9F">
      <w:pPr>
        <w:spacing w:after="0" w:line="240" w:lineRule="auto"/>
        <w:jc w:val="both"/>
      </w:pPr>
    </w:p>
    <w:p w:rsidR="00CA04D6" w:rsidRDefault="00054618" w:rsidP="00CD7C9F">
      <w:pPr>
        <w:pStyle w:val="Akapitzlist"/>
        <w:numPr>
          <w:ilvl w:val="1"/>
          <w:numId w:val="2"/>
        </w:numPr>
        <w:spacing w:after="0" w:line="240" w:lineRule="auto"/>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Default="00F473FD" w:rsidP="00F473FD">
      <w:pPr>
        <w:pStyle w:val="Akapitzlist"/>
        <w:spacing w:after="0" w:line="240" w:lineRule="auto"/>
        <w:jc w:val="both"/>
      </w:pPr>
    </w:p>
    <w:p w:rsidR="00CA04D6" w:rsidRPr="00F473FD" w:rsidRDefault="00CA04D6" w:rsidP="00CD7C9F">
      <w:pPr>
        <w:pStyle w:val="Akapitzlist"/>
        <w:numPr>
          <w:ilvl w:val="1"/>
          <w:numId w:val="2"/>
        </w:numPr>
        <w:spacing w:after="0" w:line="240" w:lineRule="auto"/>
        <w:jc w:val="both"/>
        <w:rPr>
          <w:u w:val="single"/>
        </w:rPr>
      </w:pPr>
      <w:r w:rsidRPr="00F827F7">
        <w:rPr>
          <w:b/>
          <w:u w:val="single"/>
        </w:rPr>
        <w:t>UWAGA:</w:t>
      </w:r>
      <w:r w:rsidRPr="00F827F7">
        <w:rPr>
          <w:u w:val="single"/>
        </w:rPr>
        <w:t xml:space="preserve"> </w:t>
      </w:r>
      <w:r w:rsidRPr="00F827F7">
        <w:rPr>
          <w:b/>
          <w:u w:val="single"/>
        </w:rPr>
        <w:t>Zamawiający, zgodnie z art. 24 aa p.z.p.,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CD7C9F">
      <w:pPr>
        <w:pStyle w:val="Akapitzlist"/>
        <w:numPr>
          <w:ilvl w:val="1"/>
          <w:numId w:val="2"/>
        </w:numPr>
        <w:spacing w:after="0" w:line="240" w:lineRule="auto"/>
        <w:jc w:val="both"/>
      </w:pPr>
      <w:r>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B46001" w:rsidRDefault="00CA04D6" w:rsidP="00CD7C9F">
      <w:pPr>
        <w:pStyle w:val="Akapitzlist"/>
        <w:numPr>
          <w:ilvl w:val="1"/>
          <w:numId w:val="2"/>
        </w:numPr>
        <w:spacing w:after="0" w:line="240" w:lineRule="auto"/>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Wykonawca na wezwanie Zamawiającego na podstawie art. 26 ust. 2 p.z.p.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CD7C9F">
      <w:pPr>
        <w:pStyle w:val="Akapitzlist"/>
        <w:numPr>
          <w:ilvl w:val="0"/>
          <w:numId w:val="12"/>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CD7C9F" w:rsidRPr="002979C9" w:rsidRDefault="00CD7C9F" w:rsidP="00CD7C9F">
      <w:pPr>
        <w:pStyle w:val="Akapitzlist"/>
        <w:spacing w:after="0" w:line="240" w:lineRule="auto"/>
        <w:jc w:val="both"/>
        <w:rPr>
          <w:b/>
        </w:rPr>
      </w:pPr>
    </w:p>
    <w:p w:rsidR="00FA6C4B" w:rsidRPr="00CF3795" w:rsidRDefault="00CA04D6" w:rsidP="00CF3795">
      <w:pPr>
        <w:pStyle w:val="Akapitzlist"/>
        <w:numPr>
          <w:ilvl w:val="0"/>
          <w:numId w:val="13"/>
        </w:numPr>
        <w:spacing w:after="0" w:line="240" w:lineRule="auto"/>
        <w:jc w:val="both"/>
        <w:rPr>
          <w:i/>
        </w:rPr>
      </w:pPr>
      <w:r>
        <w:t xml:space="preserve">Wykaz </w:t>
      </w:r>
      <w:r w:rsidR="002007D4">
        <w:t>usług wykonanych, a w przypadku świadczeń okresowych lub ciągłych również wykonywanych, w okresie ostatnich 3 lat przed upływem terminu składania ofert</w:t>
      </w:r>
      <w:r w:rsidR="00AB477A">
        <w:t xml:space="preserve">, a jeżeli okres prowadzenia działalności jest krótszy </w:t>
      </w:r>
      <w:r w:rsidR="002007D4">
        <w:t xml:space="preserve">- w tym okresie, wraz z podaniem ich </w:t>
      </w:r>
      <w:r w:rsidR="00AB477A">
        <w:t xml:space="preserve"> </w:t>
      </w:r>
      <w:r w:rsidR="002007D4">
        <w:t>wartości, przedmiotu, dat wykonania i podmiotów, na rzecz których usługi zostały wykonane, oraz załączeniem dowodów określających czy te usługi zostały wykonane lub są wykonywane należycie, przy czym dowodami, o których mowa</w:t>
      </w:r>
      <w:r w:rsidR="00CF3795">
        <w:t>, są referencje bądź inne dokumenty wystawione prze</w:t>
      </w:r>
      <w:r w:rsidR="00AB477A">
        <w:t>z</w:t>
      </w:r>
      <w:r w:rsidR="00CF3795">
        <w:t xml:space="preserve"> podmiot, na rzecz którego usługi były wykonywane, a</w:t>
      </w:r>
      <w:r w:rsidR="00C3649D">
        <w:t xml:space="preserve"> </w:t>
      </w:r>
      <w:r w:rsidR="00CF3795">
        <w:t xml:space="preserve">w przypadku świadczeń okresowych lub ciągłych są wykonywane, a jeżeli z uzasadnionej przyczyny o obiektywnym </w:t>
      </w:r>
      <w:r w:rsidR="002007D4">
        <w:t xml:space="preserve"> </w:t>
      </w:r>
      <w:r>
        <w:t>charakterze wykonawca nie jest w stanie uzyskać t</w:t>
      </w:r>
      <w:r w:rsidR="00F827F7">
        <w:t xml:space="preserve">ych dokumentów </w:t>
      </w:r>
      <w:r w:rsidR="00CF3795">
        <w:t>–</w:t>
      </w:r>
      <w:r w:rsidR="00F827F7">
        <w:t xml:space="preserve"> </w:t>
      </w:r>
      <w:r w:rsidR="00CF3795">
        <w:t>oświadczenie wykonawcy; w przypadku świadczeń okresowych lub ciągłych nadal wykonywanych referencje</w:t>
      </w:r>
      <w:r w:rsidR="00C3649D">
        <w:t xml:space="preserve"> bądź inne</w:t>
      </w:r>
      <w:r w:rsidR="00F827F7">
        <w:t xml:space="preserve"> dokument</w:t>
      </w:r>
      <w:r w:rsidR="00C3649D">
        <w:t>y potwierdzające ich należyte wykonanie powinny być wydane nie wcześniej niż 3 miesiące przed upływem terminu składania ofert</w:t>
      </w:r>
      <w:r w:rsidR="00F827F7">
        <w:t xml:space="preserve"> </w:t>
      </w:r>
      <w:r w:rsidR="00F827F7" w:rsidRPr="00691517">
        <w:t xml:space="preserve">- </w:t>
      </w:r>
      <w:r w:rsidR="00F827F7" w:rsidRPr="00CF3795">
        <w:rPr>
          <w:b/>
        </w:rPr>
        <w:t>wzór wykazu stanowi Załącznik nr</w:t>
      </w:r>
      <w:r w:rsidR="0010396D" w:rsidRPr="00CF3795">
        <w:rPr>
          <w:b/>
        </w:rPr>
        <w:t xml:space="preserve"> </w:t>
      </w:r>
      <w:r w:rsidR="00DC507D" w:rsidRPr="00CF3795">
        <w:rPr>
          <w:b/>
        </w:rPr>
        <w:t>4</w:t>
      </w:r>
      <w:r w:rsidR="0010396D" w:rsidRPr="00CF3795">
        <w:rPr>
          <w:b/>
        </w:rPr>
        <w:t xml:space="preserve"> do SIWZ</w:t>
      </w:r>
      <w:r w:rsidR="00FA6C4B" w:rsidRPr="00CF3795">
        <w:rPr>
          <w:b/>
        </w:rPr>
        <w:t>.</w:t>
      </w:r>
    </w:p>
    <w:p w:rsidR="00F827F7" w:rsidRPr="00FA6C4B" w:rsidRDefault="00F827F7" w:rsidP="00FA6C4B">
      <w:pPr>
        <w:pStyle w:val="Akapitzlist"/>
        <w:spacing w:after="0" w:line="240" w:lineRule="auto"/>
        <w:ind w:left="1080"/>
        <w:jc w:val="both"/>
        <w:rPr>
          <w:i/>
        </w:rPr>
      </w:pPr>
      <w:r w:rsidRPr="00FA6C4B">
        <w:rPr>
          <w:i/>
        </w:rPr>
        <w:t xml:space="preserve">W wykazie należy wskazać </w:t>
      </w:r>
      <w:r w:rsidR="00C3649D">
        <w:rPr>
          <w:i/>
        </w:rPr>
        <w:t>usługi</w:t>
      </w:r>
      <w:r w:rsidRPr="00FA6C4B">
        <w:rPr>
          <w:i/>
        </w:rPr>
        <w:t xml:space="preserve"> co najmniej w zakresie niezbędnym do wykazania spełniania warunków udziału w postepowaniu określonych w pkt. </w:t>
      </w:r>
      <w:r w:rsidR="00DA0AFB" w:rsidRPr="00FA6C4B">
        <w:rPr>
          <w:i/>
        </w:rPr>
        <w:t>6.2.3 lit. a.</w:t>
      </w:r>
    </w:p>
    <w:p w:rsidR="00BC05B8" w:rsidRDefault="00BC05B8" w:rsidP="007A5088">
      <w:pPr>
        <w:spacing w:after="0" w:line="240" w:lineRule="auto"/>
        <w:jc w:val="both"/>
      </w:pPr>
    </w:p>
    <w:p w:rsidR="00F827F7" w:rsidRDefault="00252D62" w:rsidP="00CD7C9F">
      <w:pPr>
        <w:pStyle w:val="Akapitzlist"/>
        <w:numPr>
          <w:ilvl w:val="0"/>
          <w:numId w:val="13"/>
        </w:numPr>
        <w:spacing w:after="0" w:line="240" w:lineRule="auto"/>
        <w:jc w:val="both"/>
        <w:rPr>
          <w:b/>
        </w:rPr>
      </w:pPr>
      <w:r>
        <w:t>W</w:t>
      </w:r>
      <w:r w:rsidR="00CA04D6">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F827F7">
        <w:t xml:space="preserve">ie do dysponowania tymi osobami- </w:t>
      </w:r>
      <w:r w:rsidR="00F827F7" w:rsidRPr="00511E27">
        <w:rPr>
          <w:b/>
        </w:rPr>
        <w:t xml:space="preserve">wzór </w:t>
      </w:r>
      <w:r w:rsidR="00F827F7" w:rsidRPr="00691517">
        <w:rPr>
          <w:b/>
        </w:rPr>
        <w:t xml:space="preserve">wykazu stanowi Załącznik nr </w:t>
      </w:r>
      <w:r w:rsidR="00DC507D">
        <w:rPr>
          <w:b/>
        </w:rPr>
        <w:t>5</w:t>
      </w:r>
      <w:r w:rsidR="0010396D" w:rsidRPr="00691517">
        <w:rPr>
          <w:b/>
        </w:rPr>
        <w:t xml:space="preserve"> do SIWZ</w:t>
      </w:r>
      <w:r w:rsidR="00FA6C4B">
        <w:rPr>
          <w:b/>
        </w:rPr>
        <w:t>.</w:t>
      </w:r>
    </w:p>
    <w:p w:rsidR="00FA6C4B" w:rsidRDefault="00FA6C4B" w:rsidP="00FA6C4B">
      <w:pPr>
        <w:pStyle w:val="Akapitzlist"/>
        <w:spacing w:after="0" w:line="240" w:lineRule="auto"/>
        <w:ind w:left="1080"/>
        <w:jc w:val="both"/>
        <w:rPr>
          <w:b/>
        </w:rPr>
      </w:pPr>
    </w:p>
    <w:p w:rsidR="00BC05B8" w:rsidRPr="0074009C" w:rsidRDefault="00FA6C4B" w:rsidP="00FA6C4B">
      <w:pPr>
        <w:pStyle w:val="Akapitzlist"/>
        <w:numPr>
          <w:ilvl w:val="0"/>
          <w:numId w:val="13"/>
        </w:numPr>
        <w:jc w:val="both"/>
      </w:pPr>
      <w:r w:rsidRPr="008D2EBF">
        <w:t>Wykaz narzędzi, wyposażenia zakładu lub urządzeń technicznych dostępnych Wykonawcy w celu wykonania zamówienia publicznego wraz z informacją o podstawi</w:t>
      </w:r>
      <w:r>
        <w:t xml:space="preserve">e do dysponowania tymi zasobami- </w:t>
      </w:r>
      <w:r w:rsidRPr="00511E27">
        <w:rPr>
          <w:b/>
        </w:rPr>
        <w:t xml:space="preserve">wzór </w:t>
      </w:r>
      <w:r w:rsidRPr="00691517">
        <w:rPr>
          <w:b/>
        </w:rPr>
        <w:t>wykazu stanowi Załącznik nr</w:t>
      </w:r>
      <w:r>
        <w:rPr>
          <w:b/>
        </w:rPr>
        <w:t xml:space="preserve"> 6</w:t>
      </w:r>
      <w:r w:rsidRPr="00691517">
        <w:rPr>
          <w:b/>
        </w:rPr>
        <w:t xml:space="preserve"> do SIWZ</w:t>
      </w:r>
      <w:r>
        <w:rPr>
          <w:b/>
        </w:rPr>
        <w:t>.</w:t>
      </w:r>
    </w:p>
    <w:p w:rsidR="0074009C" w:rsidRDefault="0074009C" w:rsidP="0074009C">
      <w:pPr>
        <w:pStyle w:val="Akapitzlist"/>
      </w:pPr>
    </w:p>
    <w:p w:rsidR="0074009C" w:rsidRPr="00FA6C4B" w:rsidRDefault="0074009C" w:rsidP="00FA6C4B">
      <w:pPr>
        <w:pStyle w:val="Akapitzlist"/>
        <w:numPr>
          <w:ilvl w:val="0"/>
          <w:numId w:val="13"/>
        </w:numPr>
        <w:jc w:val="both"/>
      </w:pPr>
      <w:r>
        <w:t>Licencję lub zezwolenie</w:t>
      </w:r>
      <w:r w:rsidRPr="00BB6620">
        <w:t xml:space="preserve"> na  wykonywanie krajowego  transportu  drogowego  w  zakresie  przewozu  osób  wydanego  na  podstawie ustawy z dnia 6 września 2001r. o transporcie drogowym.</w:t>
      </w: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CD7C9F">
      <w:pPr>
        <w:pStyle w:val="Akapitzlist"/>
        <w:numPr>
          <w:ilvl w:val="0"/>
          <w:numId w:val="12"/>
        </w:numPr>
        <w:spacing w:after="0" w:line="240" w:lineRule="auto"/>
        <w:jc w:val="both"/>
        <w:rPr>
          <w:b/>
        </w:rPr>
      </w:pPr>
      <w:r w:rsidRPr="00C73C7C">
        <w:rPr>
          <w:b/>
        </w:rPr>
        <w:t xml:space="preserve">W celu potwierdzenia braku podstaw do wykluczenia o jakich stanowi art. 24 ust. 5 pkt 1 p.z.p. </w:t>
      </w:r>
    </w:p>
    <w:p w:rsidR="00647F3E" w:rsidRDefault="00CA04D6" w:rsidP="00CD7C9F">
      <w:pPr>
        <w:pStyle w:val="Akapitzlist"/>
        <w:numPr>
          <w:ilvl w:val="0"/>
          <w:numId w:val="33"/>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D5411A" w:rsidRPr="00D5411A" w:rsidRDefault="00D5411A" w:rsidP="00CD7C9F">
      <w:pPr>
        <w:pStyle w:val="Akapitzlist"/>
        <w:spacing w:after="0" w:line="240" w:lineRule="auto"/>
        <w:ind w:left="1080"/>
        <w:jc w:val="both"/>
        <w:rPr>
          <w:i/>
        </w:rPr>
      </w:pPr>
    </w:p>
    <w:p w:rsidR="00003FE7" w:rsidRDefault="00CA04D6" w:rsidP="00CD7C9F">
      <w:pPr>
        <w:pStyle w:val="Akapitzlist"/>
        <w:numPr>
          <w:ilvl w:val="1"/>
          <w:numId w:val="2"/>
        </w:numPr>
        <w:spacing w:after="0" w:line="240" w:lineRule="auto"/>
        <w:jc w:val="both"/>
      </w:pPr>
      <w:r>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454355" w:rsidRDefault="00454355" w:rsidP="00454355">
      <w:pPr>
        <w:pStyle w:val="Akapitzlist"/>
        <w:spacing w:after="0" w:line="240" w:lineRule="auto"/>
        <w:ind w:left="714"/>
        <w:jc w:val="both"/>
      </w:pPr>
    </w:p>
    <w:p w:rsidR="00992536" w:rsidRDefault="00992536" w:rsidP="00CD7C9F">
      <w:pPr>
        <w:pStyle w:val="Akapitzlist"/>
        <w:numPr>
          <w:ilvl w:val="1"/>
          <w:numId w:val="2"/>
        </w:numPr>
        <w:spacing w:after="0" w:line="240" w:lineRule="auto"/>
        <w:ind w:left="714" w:hanging="357"/>
        <w:jc w:val="both"/>
      </w:pPr>
      <w:r w:rsidRPr="00C73C7C">
        <w:t xml:space="preserve">Jeżeli w kraju, w którym wykonawca ma siedzibę lub miejsce zamieszkania lub miejsce zamieszkania ma osoba, której dokument dotyczy, nie wydaje się dokumentu, o których mowa w pkt. </w:t>
      </w:r>
      <w:r w:rsidR="00C73C7C" w:rsidRPr="00C73C7C">
        <w:t>8.7.2</w:t>
      </w:r>
      <w:r w:rsidRPr="00C73C7C">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C73C7C" w:rsidRPr="00715A6A" w:rsidRDefault="00C73C7C" w:rsidP="00CD7C9F">
      <w:pPr>
        <w:pStyle w:val="Akapitzlist"/>
        <w:spacing w:after="0" w:line="240" w:lineRule="auto"/>
        <w:ind w:left="714"/>
        <w:jc w:val="both"/>
        <w:rPr>
          <w:i/>
          <w:color w:val="FF0000"/>
        </w:rPr>
      </w:pPr>
      <w:r w:rsidRPr="00715A6A">
        <w:rPr>
          <w:i/>
        </w:rPr>
        <w:t>Dokumenty, o których mowa w pkt 8.7.2, powinny być wystawione nie wcześniej niż 6 miesięcy przed upływem terminu składania ofert.</w:t>
      </w:r>
    </w:p>
    <w:p w:rsidR="00992536" w:rsidRDefault="00992536" w:rsidP="00992536">
      <w:pPr>
        <w:pStyle w:val="Akapitzlist"/>
        <w:spacing w:after="0" w:line="240" w:lineRule="auto"/>
        <w:rPr>
          <w:color w:val="FF0000"/>
        </w:rPr>
      </w:pPr>
    </w:p>
    <w:p w:rsidR="00CA04D6" w:rsidRPr="00CF798D" w:rsidRDefault="00CA04D6" w:rsidP="00CF798D">
      <w:pPr>
        <w:pStyle w:val="Akapitzlist"/>
        <w:numPr>
          <w:ilvl w:val="1"/>
          <w:numId w:val="2"/>
        </w:numPr>
        <w:spacing w:after="0" w:line="240" w:lineRule="auto"/>
        <w:jc w:val="both"/>
      </w:pPr>
      <w:r w:rsidRPr="00CF798D">
        <w:t>Wykonawca nie jest obowiązany do złożenia oświadczeń lub dokumentów potwierdzających okoliczności, o których mowa w art. 25 ust. 1 pkt 1 i 3 p.z.p.,</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r w:rsidR="00CF798D" w:rsidRPr="00CF798D">
        <w:t xml:space="preserve"> </w:t>
      </w:r>
    </w:p>
    <w:p w:rsidR="00CF798D" w:rsidRDefault="00CF798D" w:rsidP="00CF798D">
      <w:pPr>
        <w:pStyle w:val="Akapitzlist"/>
        <w:spacing w:after="0" w:line="240" w:lineRule="auto"/>
      </w:pPr>
    </w:p>
    <w:p w:rsidR="00CA04D6" w:rsidRPr="00AB4BD3" w:rsidRDefault="00DD2121" w:rsidP="008561A1">
      <w:pPr>
        <w:pStyle w:val="Akapitzlist"/>
        <w:numPr>
          <w:ilvl w:val="0"/>
          <w:numId w:val="2"/>
        </w:numPr>
        <w:spacing w:after="0" w:line="240" w:lineRule="auto"/>
        <w:jc w:val="both"/>
      </w:pPr>
      <w:r w:rsidRPr="00AB4BD3">
        <w:rPr>
          <w:rFonts w:ascii="Arial" w:hAnsi="Arial" w:cs="Arial"/>
          <w:b/>
          <w:bCs/>
          <w:sz w:val="20"/>
          <w:szCs w:val="20"/>
          <w:lang w:eastAsia="pl-PL"/>
        </w:rPr>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AB4BD3" w:rsidRDefault="00AB4BD3" w:rsidP="00081560">
      <w:pPr>
        <w:spacing w:after="0" w:line="240" w:lineRule="auto"/>
        <w:jc w:val="both"/>
      </w:pPr>
    </w:p>
    <w:p w:rsidR="00AB4BD3" w:rsidRDefault="00AB4BD3" w:rsidP="00081560">
      <w:pPr>
        <w:pStyle w:val="Akapitzlist"/>
        <w:numPr>
          <w:ilvl w:val="1"/>
          <w:numId w:val="2"/>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454355">
      <w:pPr>
        <w:pStyle w:val="Styl1"/>
        <w:numPr>
          <w:ilvl w:val="0"/>
          <w:numId w:val="0"/>
        </w:numPr>
        <w:ind w:left="720"/>
        <w:jc w:val="both"/>
        <w:rPr>
          <w:color w:val="FF0000"/>
        </w:rPr>
      </w:pPr>
    </w:p>
    <w:p w:rsidR="00AB4BD3" w:rsidRPr="00F63557" w:rsidRDefault="00AB4BD3" w:rsidP="00081560">
      <w:pPr>
        <w:pStyle w:val="Styl1"/>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081560">
      <w:pPr>
        <w:pStyle w:val="Akapitzlist"/>
        <w:numPr>
          <w:ilvl w:val="1"/>
          <w:numId w:val="2"/>
        </w:numPr>
        <w:spacing w:after="0" w:line="240" w:lineRule="auto"/>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p.z.p. </w:t>
      </w:r>
    </w:p>
    <w:p w:rsidR="00454355" w:rsidRDefault="00454355" w:rsidP="00454355">
      <w:pPr>
        <w:pStyle w:val="Akapitzlist"/>
        <w:spacing w:after="0" w:line="240" w:lineRule="auto"/>
        <w:jc w:val="both"/>
        <w:rPr>
          <w:b/>
        </w:rPr>
      </w:pPr>
    </w:p>
    <w:p w:rsidR="00AB4BD3" w:rsidRPr="007047F5" w:rsidRDefault="00AB4BD3" w:rsidP="00081560">
      <w:pPr>
        <w:pStyle w:val="Akapitzlist"/>
        <w:numPr>
          <w:ilvl w:val="1"/>
          <w:numId w:val="2"/>
        </w:numPr>
        <w:spacing w:after="0" w:line="240" w:lineRule="auto"/>
        <w:jc w:val="both"/>
        <w:rPr>
          <w:b/>
        </w:rPr>
      </w:pPr>
      <w:r w:rsidRPr="007047F5">
        <w:rPr>
          <w:b/>
        </w:rPr>
        <w:t xml:space="preserve">UWAGA: </w:t>
      </w:r>
    </w:p>
    <w:p w:rsidR="007047F5" w:rsidRDefault="00AB4BD3" w:rsidP="00081560">
      <w:pPr>
        <w:pStyle w:val="Akapitzlist"/>
        <w:spacing w:after="0" w:line="240" w:lineRule="auto"/>
        <w:jc w:val="both"/>
        <w:rPr>
          <w:b/>
        </w:rPr>
      </w:pPr>
      <w:r w:rsidRPr="007047F5">
        <w:rPr>
          <w:b/>
        </w:rPr>
        <w:t>Zgodnie z treścią art. 22a ust. 4 p.z.p. - w odniesieniu do warunków dotyczących wykształcenia, kwalifikacji zawodowych lub doświadczenia, Wykonawcy mogą polegać na zdolnościach innych podmiotów</w:t>
      </w:r>
      <w:r w:rsidR="00FB704C">
        <w:rPr>
          <w:b/>
        </w:rPr>
        <w:t>, jeśli podmioty te zrealizują usługi</w:t>
      </w:r>
      <w:r w:rsidRPr="007047F5">
        <w:rPr>
          <w:b/>
        </w:rPr>
        <w:t>, do realizacji których te zdolności są wymagane.</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081560">
      <w:pPr>
        <w:pStyle w:val="Akapitzlist"/>
        <w:numPr>
          <w:ilvl w:val="0"/>
          <w:numId w:val="14"/>
        </w:numPr>
        <w:spacing w:after="0" w:line="240" w:lineRule="auto"/>
        <w:jc w:val="both"/>
      </w:pPr>
      <w:r>
        <w:t>zastąpił ten podmiot innym podmiotem lub podmiotami lub</w:t>
      </w:r>
    </w:p>
    <w:p w:rsidR="002C065E" w:rsidRPr="006977B2" w:rsidRDefault="00AB4BD3" w:rsidP="00081560">
      <w:pPr>
        <w:pStyle w:val="Akapitzlist"/>
        <w:numPr>
          <w:ilvl w:val="0"/>
          <w:numId w:val="14"/>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7A5431" w:rsidRDefault="00AB4BD3" w:rsidP="00081560">
      <w:pPr>
        <w:pStyle w:val="Akapitzlist"/>
        <w:numPr>
          <w:ilvl w:val="1"/>
          <w:numId w:val="2"/>
        </w:numPr>
        <w:spacing w:after="0" w:line="240" w:lineRule="auto"/>
        <w:jc w:val="both"/>
        <w:rPr>
          <w:b/>
        </w:rPr>
      </w:pPr>
      <w: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454355" w:rsidP="00454355">
      <w:pPr>
        <w:pStyle w:val="Akapitzlist"/>
        <w:spacing w:after="0" w:line="240" w:lineRule="auto"/>
        <w:jc w:val="both"/>
      </w:pPr>
    </w:p>
    <w:p w:rsidR="007A5431" w:rsidRDefault="007A5431" w:rsidP="00081560">
      <w:pPr>
        <w:pStyle w:val="Akapitzlist"/>
        <w:numPr>
          <w:ilvl w:val="1"/>
          <w:numId w:val="2"/>
        </w:numPr>
        <w:spacing w:after="0" w:line="240" w:lineRule="auto"/>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454355" w:rsidP="00454355">
      <w:pPr>
        <w:pStyle w:val="Akapitzlist"/>
        <w:spacing w:after="0" w:line="240" w:lineRule="auto"/>
        <w:jc w:val="both"/>
      </w:pPr>
    </w:p>
    <w:p w:rsidR="00A94D59" w:rsidRDefault="00AB4BD3" w:rsidP="00081560">
      <w:pPr>
        <w:pStyle w:val="Akapitzlist"/>
        <w:numPr>
          <w:ilvl w:val="1"/>
          <w:numId w:val="2"/>
        </w:numPr>
        <w:spacing w:after="0" w:line="240" w:lineRule="auto"/>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454355" w:rsidRDefault="00454355" w:rsidP="00454355">
      <w:pPr>
        <w:pStyle w:val="Akapitzlist"/>
        <w:spacing w:after="0" w:line="240" w:lineRule="auto"/>
        <w:jc w:val="both"/>
      </w:pPr>
    </w:p>
    <w:p w:rsidR="00A94D59" w:rsidRPr="0043041B" w:rsidRDefault="00A94D59" w:rsidP="00081560">
      <w:pPr>
        <w:pStyle w:val="Akapitzlist"/>
        <w:numPr>
          <w:ilvl w:val="1"/>
          <w:numId w:val="2"/>
        </w:numPr>
        <w:spacing w:after="0" w:line="240" w:lineRule="auto"/>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Pr="00183808" w:rsidRDefault="00BA3420" w:rsidP="00081560">
      <w:pPr>
        <w:spacing w:after="0" w:line="240" w:lineRule="auto"/>
        <w:jc w:val="both"/>
      </w:pPr>
    </w:p>
    <w:p w:rsidR="00BA3420" w:rsidRPr="00183808" w:rsidRDefault="00DD2121" w:rsidP="00081560">
      <w:pPr>
        <w:pStyle w:val="Akapitzlist"/>
        <w:numPr>
          <w:ilvl w:val="0"/>
          <w:numId w:val="2"/>
        </w:numPr>
        <w:spacing w:after="0" w:line="240" w:lineRule="auto"/>
        <w:jc w:val="both"/>
      </w:pPr>
      <w:r w:rsidRPr="00183808">
        <w:rPr>
          <w:rFonts w:ascii="Arial" w:hAnsi="Arial" w:cs="Arial"/>
          <w:b/>
          <w:bCs/>
          <w:sz w:val="20"/>
          <w:szCs w:val="20"/>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BA3420" w:rsidRDefault="00BA3420" w:rsidP="00081560">
      <w:pPr>
        <w:pStyle w:val="Akapitzlist"/>
        <w:numPr>
          <w:ilvl w:val="1"/>
          <w:numId w:val="2"/>
        </w:numPr>
        <w:spacing w:after="0" w:line="240" w:lineRule="auto"/>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454355" w:rsidRDefault="00454355" w:rsidP="00454355">
      <w:pPr>
        <w:pStyle w:val="Akapitzlist"/>
        <w:spacing w:after="0" w:line="240" w:lineRule="auto"/>
        <w:jc w:val="both"/>
      </w:pPr>
    </w:p>
    <w:p w:rsidR="00BA3420" w:rsidRPr="00183808" w:rsidRDefault="00BA3420" w:rsidP="00081560">
      <w:pPr>
        <w:pStyle w:val="Akapitzlist"/>
        <w:numPr>
          <w:ilvl w:val="1"/>
          <w:numId w:val="2"/>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p.z.p., </w:t>
      </w:r>
      <w:r w:rsidRPr="00183808">
        <w:t xml:space="preserve">natomiast spełnianie warunków udziału w postępowaniu Wykonawcy wykazują zgodnie z pkt 6.2. </w:t>
      </w:r>
      <w:r w:rsidR="006B47BB" w:rsidRPr="00183808">
        <w:t>SIWZ</w:t>
      </w:r>
      <w:r w:rsidR="00454355" w:rsidRPr="00183808">
        <w:t>.</w:t>
      </w:r>
    </w:p>
    <w:p w:rsidR="00454355" w:rsidRPr="006B47BB" w:rsidRDefault="00454355" w:rsidP="00454355">
      <w:pPr>
        <w:spacing w:after="0" w:line="240" w:lineRule="auto"/>
        <w:jc w:val="both"/>
      </w:pPr>
    </w:p>
    <w:p w:rsidR="00BA3420" w:rsidRPr="006B47BB" w:rsidRDefault="00BA3420" w:rsidP="00081560">
      <w:pPr>
        <w:pStyle w:val="Akapitzlist"/>
        <w:numPr>
          <w:ilvl w:val="1"/>
          <w:numId w:val="2"/>
        </w:numPr>
        <w:spacing w:after="0" w:line="240" w:lineRule="auto"/>
        <w:jc w:val="both"/>
      </w:pPr>
      <w:r>
        <w:t xml:space="preserve">W przypadku wspólnego ubiegania się o zamówienie przez Wykonawców, </w:t>
      </w:r>
      <w:r w:rsidRPr="003B4957">
        <w:rPr>
          <w:b/>
        </w:rPr>
        <w:t xml:space="preserve">Oświadczenia, o którym mowa w pkt. 8.2 </w:t>
      </w:r>
      <w:r w:rsidR="006B47BB" w:rsidRPr="003B4957">
        <w:rPr>
          <w:b/>
        </w:rPr>
        <w:t>SIWZ</w:t>
      </w:r>
      <w:r w:rsidRPr="003B4957">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454355" w:rsidRDefault="00454355" w:rsidP="00454355">
      <w:pPr>
        <w:pStyle w:val="Akapitzlist"/>
        <w:spacing w:after="0" w:line="240" w:lineRule="auto"/>
        <w:jc w:val="both"/>
      </w:pPr>
    </w:p>
    <w:p w:rsidR="002113C5" w:rsidRDefault="00BA3420" w:rsidP="00081560">
      <w:pPr>
        <w:pStyle w:val="Akapitzlist"/>
        <w:numPr>
          <w:ilvl w:val="1"/>
          <w:numId w:val="2"/>
        </w:numPr>
        <w:spacing w:after="0" w:line="240" w:lineRule="auto"/>
        <w:jc w:val="both"/>
      </w:pPr>
      <w:r>
        <w:t xml:space="preserve">W przypadku wspólnego ubiegania się o zamówienie przez Wykonawców </w:t>
      </w:r>
      <w:r w:rsidR="002B0A5E" w:rsidRPr="00ED6015">
        <w:rPr>
          <w:b/>
        </w:rPr>
        <w:t>o</w:t>
      </w:r>
      <w:r w:rsidRPr="00ED6015">
        <w:rPr>
          <w:b/>
        </w:rPr>
        <w:t>świadczenie o przynależności albo braku przynależności do tej samej grupy kapitałowej, o którym mowa w pkt. 8.3.</w:t>
      </w:r>
      <w:r w:rsidR="006B47BB" w:rsidRPr="00ED6015">
        <w:rPr>
          <w:b/>
        </w:rPr>
        <w:t xml:space="preserve">SIWZ </w:t>
      </w:r>
      <w:r w:rsidRPr="00ED6015">
        <w:rPr>
          <w:b/>
        </w:rPr>
        <w:t>składa każdy z Wykonawców</w:t>
      </w:r>
      <w:r w:rsidRPr="006B47BB">
        <w:t>.</w:t>
      </w:r>
    </w:p>
    <w:p w:rsidR="00454355" w:rsidRDefault="00454355" w:rsidP="00454355">
      <w:pPr>
        <w:pStyle w:val="Akapitzlist"/>
        <w:spacing w:after="0" w:line="240" w:lineRule="auto"/>
        <w:jc w:val="both"/>
      </w:pPr>
    </w:p>
    <w:p w:rsidR="002113C5" w:rsidRDefault="002113C5" w:rsidP="00081560">
      <w:pPr>
        <w:pStyle w:val="Akapitzlist"/>
        <w:numPr>
          <w:ilvl w:val="1"/>
          <w:numId w:val="2"/>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081560">
      <w:pPr>
        <w:pStyle w:val="Akapitzlist"/>
        <w:numPr>
          <w:ilvl w:val="0"/>
          <w:numId w:val="2"/>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081560">
      <w:pPr>
        <w:pStyle w:val="Akapitzlist"/>
        <w:numPr>
          <w:ilvl w:val="1"/>
          <w:numId w:val="2"/>
        </w:numPr>
        <w:spacing w:after="0" w:line="240" w:lineRule="auto"/>
        <w:jc w:val="both"/>
      </w:pPr>
      <w:r>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081560">
      <w:pPr>
        <w:pStyle w:val="Akapitzlist"/>
        <w:numPr>
          <w:ilvl w:val="1"/>
          <w:numId w:val="2"/>
        </w:numPr>
        <w:spacing w:after="0" w:line="240" w:lineRule="auto"/>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Treść zapytań wraz z wyjaśnieniami zamawiający przekazuje wykonawcom, którym przekazał specyfikację istotnych warunków zamówienia, bez ujawniania źródła zapytania oraz na stronie internetowej </w:t>
      </w:r>
      <w:hyperlink r:id="rId11"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2"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3" w:history="1">
        <w:r w:rsidRPr="005755CC">
          <w:rPr>
            <w:rStyle w:val="Hipercze"/>
          </w:rPr>
          <w:t>www.radomyslwielki.pl</w:t>
        </w:r>
      </w:hyperlink>
      <w:r>
        <w:t>.</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p.z.p. oraz przez podwykonawców, należy złożyć w oryginale.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Zobowiązanie, o którym mowa w pkt 9.2.</w:t>
      </w:r>
      <w:r>
        <w:t xml:space="preserve"> SIWZ</w:t>
      </w:r>
      <w:r w:rsidRPr="005750C0">
        <w:t xml:space="preserve"> należy złożyć w formie </w:t>
      </w:r>
      <w:r>
        <w:t>pisemnej (oryginał).</w:t>
      </w:r>
    </w:p>
    <w:p w:rsidR="00454355" w:rsidRDefault="00454355" w:rsidP="00454355">
      <w:pPr>
        <w:pStyle w:val="Akapitzlist"/>
        <w:spacing w:after="0" w:line="240" w:lineRule="auto"/>
        <w:jc w:val="both"/>
      </w:pPr>
    </w:p>
    <w:p w:rsidR="0085044A" w:rsidRDefault="005750C0" w:rsidP="00081560">
      <w:pPr>
        <w:pStyle w:val="Akapitzlist"/>
        <w:numPr>
          <w:ilvl w:val="1"/>
          <w:numId w:val="2"/>
        </w:numPr>
        <w:spacing w:after="0" w:line="240" w:lineRule="auto"/>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454355" w:rsidRDefault="00454355" w:rsidP="00454355">
      <w:pPr>
        <w:pStyle w:val="Akapitzlist"/>
        <w:spacing w:after="0" w:line="240" w:lineRule="auto"/>
        <w:jc w:val="both"/>
      </w:pPr>
    </w:p>
    <w:p w:rsidR="00454355" w:rsidRDefault="005750C0" w:rsidP="00843312">
      <w:pPr>
        <w:pStyle w:val="Akapitzlist"/>
        <w:spacing w:after="0" w:line="240" w:lineRule="auto"/>
        <w:jc w:val="both"/>
      </w:pPr>
      <w:r w:rsidRPr="005750C0">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2940FA" w:rsidRDefault="002940FA" w:rsidP="00843312">
      <w:pPr>
        <w:pStyle w:val="Akapitzlist"/>
        <w:spacing w:after="0" w:line="240" w:lineRule="auto"/>
        <w:jc w:val="both"/>
      </w:pPr>
    </w:p>
    <w:p w:rsidR="0085044A" w:rsidRDefault="0085044A" w:rsidP="00081560">
      <w:pPr>
        <w:pStyle w:val="Styl1"/>
        <w:spacing w:after="0" w:line="240" w:lineRule="auto"/>
        <w:jc w:val="both"/>
      </w:pPr>
      <w:r w:rsidRPr="0085044A">
        <w:t>Dokumenty sporządzone w języku obcym są składane wraz z tłumaczeniem na język polski.</w:t>
      </w:r>
    </w:p>
    <w:p w:rsidR="00454355" w:rsidRDefault="00454355" w:rsidP="00454355">
      <w:pPr>
        <w:pStyle w:val="Styl1"/>
        <w:numPr>
          <w:ilvl w:val="0"/>
          <w:numId w:val="0"/>
        </w:numPr>
        <w:spacing w:after="0" w:line="240" w:lineRule="auto"/>
        <w:ind w:left="720"/>
        <w:jc w:val="both"/>
      </w:pPr>
    </w:p>
    <w:p w:rsidR="00A96D61" w:rsidRDefault="00912106" w:rsidP="00081560">
      <w:pPr>
        <w:pStyle w:val="Styl1"/>
        <w:spacing w:after="0" w:line="240" w:lineRule="auto"/>
        <w:jc w:val="both"/>
      </w:pPr>
      <w:r>
        <w:t>Do bezpośredniego kontaktowania się</w:t>
      </w:r>
      <w:r w:rsidR="00A96D61">
        <w:t xml:space="preserve"> z wykonawcami upoważnieni są:</w:t>
      </w:r>
    </w:p>
    <w:p w:rsidR="00ED6AB8" w:rsidRDefault="00B77867" w:rsidP="00ED6AB8">
      <w:pPr>
        <w:pStyle w:val="Styl1"/>
        <w:numPr>
          <w:ilvl w:val="0"/>
          <w:numId w:val="0"/>
        </w:numPr>
        <w:spacing w:after="0" w:line="240" w:lineRule="auto"/>
        <w:ind w:left="720"/>
        <w:jc w:val="both"/>
      </w:pPr>
      <w:r>
        <w:t xml:space="preserve">sprawy merytoryczne – </w:t>
      </w:r>
      <w:r w:rsidR="00ED6AB8" w:rsidRPr="00ED6AB8">
        <w:t>Andrzej Przybyszewski Dyrektor GZEAS tel. (014) 6807062, fax (014) 6819122 – od poniedziałku do piątku w godz. od 8:00 do 15:30</w:t>
      </w:r>
    </w:p>
    <w:p w:rsidR="007D6FBD" w:rsidRDefault="00912106" w:rsidP="00ED6AB8">
      <w:pPr>
        <w:pStyle w:val="Styl1"/>
        <w:numPr>
          <w:ilvl w:val="0"/>
          <w:numId w:val="0"/>
        </w:numPr>
        <w:spacing w:after="0" w:line="240" w:lineRule="auto"/>
        <w:ind w:left="720"/>
        <w:jc w:val="both"/>
      </w:pPr>
      <w:r>
        <w:t>sprawy formalne – Joanna Kulpa – od poniedziałku do piątku w godz. od 8:00 do 15.30 –  tel. (014) 68-08-916; Fax. (014) 68-19-123</w:t>
      </w:r>
    </w:p>
    <w:p w:rsidR="00454355" w:rsidRDefault="00454355" w:rsidP="007D6FBD">
      <w:pPr>
        <w:spacing w:after="0" w:line="240" w:lineRule="auto"/>
      </w:pPr>
    </w:p>
    <w:p w:rsidR="007D6FBD" w:rsidRDefault="00DD2121" w:rsidP="007D6FBD">
      <w:pPr>
        <w:pStyle w:val="Akapitzlist"/>
        <w:numPr>
          <w:ilvl w:val="0"/>
          <w:numId w:val="2"/>
        </w:numPr>
        <w:spacing w:after="0" w:line="240" w:lineRule="auto"/>
      </w:pPr>
      <w:r w:rsidRPr="007D6FBD">
        <w:rPr>
          <w:rFonts w:ascii="Arial" w:hAnsi="Arial" w:cs="Arial"/>
          <w:b/>
          <w:bCs/>
          <w:sz w:val="20"/>
          <w:szCs w:val="20"/>
          <w:lang w:eastAsia="pl-PL"/>
        </w:rPr>
        <w:t>WYMAGANIA DOTYCZĄCE WADIUM</w:t>
      </w:r>
    </w:p>
    <w:p w:rsidR="007D6FBD" w:rsidRDefault="007D6FBD" w:rsidP="00C80095">
      <w:pPr>
        <w:pStyle w:val="Akapitzlist"/>
        <w:spacing w:after="0" w:line="240" w:lineRule="auto"/>
      </w:pPr>
    </w:p>
    <w:p w:rsidR="00FD5861" w:rsidRPr="00FD5861" w:rsidRDefault="0064553D" w:rsidP="008E1B22">
      <w:pPr>
        <w:pStyle w:val="Akapitzlist"/>
        <w:numPr>
          <w:ilvl w:val="1"/>
          <w:numId w:val="2"/>
        </w:numPr>
        <w:spacing w:after="0" w:line="240" w:lineRule="auto"/>
        <w:jc w:val="both"/>
        <w:rPr>
          <w:b/>
        </w:rPr>
      </w:pPr>
      <w:r>
        <w:t>Wykonawca zobowiązany jest wnieść przed upływem terminu składania ofert wadium</w:t>
      </w:r>
      <w:r w:rsidR="008E1B22">
        <w:t xml:space="preserve"> </w:t>
      </w:r>
      <w:r w:rsidR="006E34BC">
        <w:t xml:space="preserve">w wysokości </w:t>
      </w:r>
      <w:r w:rsidR="00735143" w:rsidRPr="00735143">
        <w:rPr>
          <w:b/>
        </w:rPr>
        <w:t>1.0</w:t>
      </w:r>
      <w:r w:rsidR="006E34BC" w:rsidRPr="00735143">
        <w:rPr>
          <w:b/>
        </w:rPr>
        <w:t>00</w:t>
      </w:r>
      <w:r w:rsidR="006E34BC" w:rsidRPr="006E34BC">
        <w:rPr>
          <w:b/>
        </w:rPr>
        <w:t>,00 zł</w:t>
      </w:r>
      <w:r w:rsidR="006E34BC">
        <w:rPr>
          <w:b/>
        </w:rPr>
        <w:t>.</w:t>
      </w:r>
    </w:p>
    <w:p w:rsidR="0064553D" w:rsidRPr="00E50916" w:rsidRDefault="0064553D" w:rsidP="00E50916">
      <w:pPr>
        <w:spacing w:after="0" w:line="240" w:lineRule="auto"/>
        <w:ind w:left="720"/>
        <w:jc w:val="both"/>
        <w:rPr>
          <w:b/>
        </w:rPr>
      </w:pPr>
      <w:r w:rsidRPr="00A96D61">
        <w:t xml:space="preserve">Wadium musi znaleźć się na koncie Zamawiającego </w:t>
      </w:r>
      <w:r w:rsidRPr="00E50916">
        <w:rPr>
          <w:b/>
        </w:rPr>
        <w:t>do</w:t>
      </w:r>
      <w:r w:rsidRPr="00A96D61">
        <w:t xml:space="preserve"> </w:t>
      </w:r>
      <w:r w:rsidRPr="00E50916">
        <w:rPr>
          <w:b/>
        </w:rPr>
        <w:t xml:space="preserve">godziny 10:00, do dnia </w:t>
      </w:r>
      <w:r w:rsidR="007636F0" w:rsidRPr="007636F0">
        <w:rPr>
          <w:b/>
          <w:color w:val="FF0000"/>
        </w:rPr>
        <w:t>2</w:t>
      </w:r>
      <w:r w:rsidR="005D06E1">
        <w:rPr>
          <w:b/>
          <w:color w:val="FF0000"/>
        </w:rPr>
        <w:t>6</w:t>
      </w:r>
      <w:r w:rsidR="007636F0" w:rsidRPr="007636F0">
        <w:rPr>
          <w:b/>
          <w:color w:val="FF0000"/>
        </w:rPr>
        <w:t>.</w:t>
      </w:r>
      <w:r w:rsidR="006E34BC" w:rsidRPr="007636F0">
        <w:rPr>
          <w:b/>
          <w:color w:val="FF0000"/>
        </w:rPr>
        <w:t>07</w:t>
      </w:r>
      <w:r w:rsidR="00D93D61" w:rsidRPr="007636F0">
        <w:rPr>
          <w:b/>
          <w:color w:val="FF0000"/>
        </w:rPr>
        <w:t>.</w:t>
      </w:r>
      <w:r w:rsidR="008E1B22" w:rsidRPr="007636F0">
        <w:rPr>
          <w:b/>
          <w:color w:val="FF0000"/>
        </w:rPr>
        <w:t>2017</w:t>
      </w:r>
      <w:r w:rsidRPr="007636F0">
        <w:rPr>
          <w:b/>
          <w:color w:val="FF0000"/>
        </w:rPr>
        <w:t xml:space="preserve"> </w:t>
      </w:r>
      <w:r w:rsidRPr="008E1B22">
        <w:rPr>
          <w:b/>
          <w:color w:val="FF0000"/>
        </w:rPr>
        <w:t xml:space="preserve">r. </w:t>
      </w:r>
    </w:p>
    <w:p w:rsidR="00454355" w:rsidRDefault="00454355" w:rsidP="00454355">
      <w:pPr>
        <w:pStyle w:val="Akapitzlist"/>
        <w:spacing w:after="0" w:line="240" w:lineRule="auto"/>
        <w:jc w:val="both"/>
      </w:pPr>
    </w:p>
    <w:p w:rsidR="0064553D" w:rsidRDefault="0064553D" w:rsidP="00A96D61">
      <w:pPr>
        <w:pStyle w:val="Akapitzlist"/>
        <w:numPr>
          <w:ilvl w:val="1"/>
          <w:numId w:val="2"/>
        </w:numPr>
        <w:spacing w:after="0" w:line="240" w:lineRule="auto"/>
        <w:jc w:val="both"/>
      </w:pPr>
      <w:r>
        <w:t>W zależności od wyboru wykonawcy, wadium może być wniesione w :</w:t>
      </w:r>
    </w:p>
    <w:p w:rsidR="0064553D" w:rsidRDefault="0064553D" w:rsidP="00A96D61">
      <w:pPr>
        <w:pStyle w:val="Akapitzlist"/>
        <w:numPr>
          <w:ilvl w:val="0"/>
          <w:numId w:val="15"/>
        </w:numPr>
        <w:spacing w:after="0" w:line="240" w:lineRule="auto"/>
        <w:jc w:val="both"/>
      </w:pPr>
      <w:r>
        <w:t xml:space="preserve">pieniądzu – przelewem na konto zamawiającego w Banku Spółdzielczym Radomyśl Wielki Nr 80 9479 0009 2001 0000 0169 0033  </w:t>
      </w:r>
    </w:p>
    <w:p w:rsidR="0064553D" w:rsidRDefault="0064553D" w:rsidP="00A96D61">
      <w:pPr>
        <w:pStyle w:val="Akapitzlist"/>
        <w:numPr>
          <w:ilvl w:val="0"/>
          <w:numId w:val="15"/>
        </w:numPr>
        <w:spacing w:after="0" w:line="240" w:lineRule="auto"/>
        <w:jc w:val="both"/>
      </w:pPr>
      <w:r>
        <w:t>poręczeniach bankowych lub poręczeniach spółdzielczej kasy oszczędnościowo-kredytowej, z tym że poręczenie kasy jest zawsze poręczeniem pieniężnym (oryginał);</w:t>
      </w:r>
    </w:p>
    <w:p w:rsidR="0064553D" w:rsidRDefault="0064553D" w:rsidP="00A96D61">
      <w:pPr>
        <w:pStyle w:val="Akapitzlist"/>
        <w:numPr>
          <w:ilvl w:val="0"/>
          <w:numId w:val="15"/>
        </w:numPr>
        <w:spacing w:after="0" w:line="240" w:lineRule="auto"/>
        <w:jc w:val="both"/>
      </w:pPr>
      <w:r>
        <w:t>gwarancjach bankowych (oryginał);</w:t>
      </w:r>
    </w:p>
    <w:p w:rsidR="0064553D" w:rsidRDefault="0064553D" w:rsidP="00A96D61">
      <w:pPr>
        <w:pStyle w:val="Akapitzlist"/>
        <w:numPr>
          <w:ilvl w:val="0"/>
          <w:numId w:val="15"/>
        </w:numPr>
        <w:spacing w:after="0" w:line="240" w:lineRule="auto"/>
        <w:jc w:val="both"/>
      </w:pPr>
      <w:r>
        <w:t>gwarancjach ubezpieczeniowych (oryginał);</w:t>
      </w:r>
    </w:p>
    <w:p w:rsidR="007D6FBD" w:rsidRDefault="0064553D" w:rsidP="00A96D61">
      <w:pPr>
        <w:pStyle w:val="Akapitzlist"/>
        <w:numPr>
          <w:ilvl w:val="0"/>
          <w:numId w:val="15"/>
        </w:numPr>
        <w:spacing w:after="0" w:line="240" w:lineRule="auto"/>
        <w:jc w:val="both"/>
      </w:pPr>
      <w:r>
        <w:t>poręczeniach udzielanych przez podmioty, o których mowa w art.6b ust.5 pkt 2 ustawy z dnia 9 listopada 2000 r. o utworzeniu Polskiej Agencji Rozwoju Przedsiębiorczości (oryginał).</w:t>
      </w:r>
    </w:p>
    <w:p w:rsidR="00454355" w:rsidRDefault="00454355" w:rsidP="00454355">
      <w:pPr>
        <w:pStyle w:val="Akapitzlist"/>
        <w:spacing w:after="0" w:line="240" w:lineRule="auto"/>
        <w:jc w:val="both"/>
      </w:pPr>
    </w:p>
    <w:p w:rsidR="00342A62" w:rsidRDefault="00342A62" w:rsidP="00A96D61">
      <w:pPr>
        <w:pStyle w:val="Akapitzlist"/>
        <w:numPr>
          <w:ilvl w:val="1"/>
          <w:numId w:val="2"/>
        </w:numPr>
        <w:spacing w:after="0" w:line="240" w:lineRule="auto"/>
        <w:jc w:val="both"/>
      </w:pPr>
      <w: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w:t>
      </w:r>
    </w:p>
    <w:p w:rsidR="00454355" w:rsidRDefault="00454355" w:rsidP="00454355">
      <w:pPr>
        <w:pStyle w:val="Akapitzlist"/>
        <w:spacing w:after="0" w:line="240" w:lineRule="auto"/>
        <w:jc w:val="both"/>
      </w:pPr>
    </w:p>
    <w:p w:rsidR="00344821" w:rsidRDefault="00342A62" w:rsidP="00A96D61">
      <w:pPr>
        <w:pStyle w:val="Akapitzlist"/>
        <w:numPr>
          <w:ilvl w:val="1"/>
          <w:numId w:val="2"/>
        </w:numPr>
        <w:spacing w:after="0" w:line="240" w:lineRule="auto"/>
        <w:jc w:val="both"/>
      </w:pPr>
      <w:r>
        <w:t>Gwarancja lub poręczenie musi zawierać w swojej treści nieodwołalne i bezwarunkowe zobowiązanie wystawcy dokumentu do zapłaty na rzecz Zamawiającego kwoty wadium.</w:t>
      </w:r>
    </w:p>
    <w:p w:rsidR="00454355" w:rsidRDefault="00454355" w:rsidP="00454355">
      <w:pPr>
        <w:pStyle w:val="Akapitzlist"/>
        <w:spacing w:after="0" w:line="240" w:lineRule="auto"/>
      </w:pPr>
    </w:p>
    <w:p w:rsidR="00344821" w:rsidRDefault="00344821" w:rsidP="00E94ADD">
      <w:pPr>
        <w:pStyle w:val="Akapitzlist"/>
        <w:numPr>
          <w:ilvl w:val="1"/>
          <w:numId w:val="2"/>
        </w:numPr>
        <w:spacing w:after="0" w:line="240" w:lineRule="auto"/>
      </w:pPr>
      <w:r>
        <w:t>Wadium wniesione w pieniądzu Zamawiający przechowuje na rachunku bankowym.</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wadium wszystkim wykonawcom niezwłocznie po wyborze oferty najkorzystniejszej lub unieważnieniu postępowania, z wyjątkiem wykonawcy, którego oferta została wybrana jako najkorzystniejsza, z zastrzeżeniem, że Zamawiający zatrzymuje wadium wraz z odsetkami, jeżeli wykonawca w odpowiedzi na wezwanie, o którym mowa w art. 26 ust. 3</w:t>
      </w:r>
      <w:r w:rsidR="00AF32A7">
        <w:t xml:space="preserve"> i 3a</w:t>
      </w:r>
      <w:r>
        <w:t xml:space="preserve"> PZP, z przyczyn leżących po jego stronie, nie złożył </w:t>
      </w:r>
      <w:r w:rsidR="00AF32A7">
        <w:t>oświadczeń lub dokumentów potwierdzających okoliczności</w:t>
      </w:r>
      <w:r>
        <w:t xml:space="preserve">, o których mowa w art. 25 ust. 1 PZP, </w:t>
      </w:r>
      <w:r w:rsidR="00AF32A7">
        <w:t xml:space="preserve">oświadczenia o którym mowa w art. 25a ust. 1 PZP, pełnomocnictw lub </w:t>
      </w:r>
      <w:r>
        <w:t xml:space="preserve"> nie wyraził zgody na poprawienie omyłki, o której mowa w art. 87 ust. 2 pkt 3 PZP, co </w:t>
      </w:r>
      <w:r w:rsidR="00AF32A7">
        <w:t>s</w:t>
      </w:r>
      <w:r>
        <w:t>powodowało brak możliwości wybrania oferty złożonej przez wykonawcę jako najkorzystniejszej.</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Wykonawcy, którego oferta została wybrana jako najkorzystniejsza, zamawiający zwraca wadium niezwłocznie po zawarciu umowy w sprawie zamówienia publicznego oraz wniesieniu zabezpieczenia należytego wykonania umowy, jeżeli jego wniesienia żądano.</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niezwłocznie wadium, na wniosek wykonawcy, który wycofał ofertę przed upływem terminu składania ofert.</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Zamawiający 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454355" w:rsidRDefault="00454355" w:rsidP="00454355">
      <w:pPr>
        <w:pStyle w:val="Akapitzlist"/>
        <w:spacing w:after="0" w:line="240" w:lineRule="auto"/>
        <w:jc w:val="both"/>
      </w:pPr>
    </w:p>
    <w:p w:rsidR="00EF7031" w:rsidRDefault="00344821" w:rsidP="00A96D61">
      <w:pPr>
        <w:pStyle w:val="Akapitzlist"/>
        <w:numPr>
          <w:ilvl w:val="1"/>
          <w:numId w:val="2"/>
        </w:numPr>
        <w:spacing w:after="0" w:line="240" w:lineRule="auto"/>
        <w:jc w:val="both"/>
      </w:pPr>
      <w:r>
        <w:t>Zamawiający zatrzymuje wadium wraz z odsetkami, jeżeli wykonawca, którego oferta została wybrana:</w:t>
      </w:r>
    </w:p>
    <w:p w:rsidR="00EF7031" w:rsidRDefault="00EF7031" w:rsidP="00A96D61">
      <w:pPr>
        <w:pStyle w:val="Akapitzlist"/>
        <w:numPr>
          <w:ilvl w:val="0"/>
          <w:numId w:val="16"/>
        </w:numPr>
        <w:spacing w:after="0" w:line="240" w:lineRule="auto"/>
        <w:jc w:val="both"/>
      </w:pPr>
      <w:r>
        <w:t>o</w:t>
      </w:r>
      <w:r w:rsidR="00344821">
        <w:t>dmówił podpisania umowy w sprawie zamówienia publicznego na warunkach określonych w ofercie;</w:t>
      </w:r>
    </w:p>
    <w:p w:rsidR="00EF7031" w:rsidRDefault="00344821" w:rsidP="00A96D61">
      <w:pPr>
        <w:pStyle w:val="Akapitzlist"/>
        <w:numPr>
          <w:ilvl w:val="0"/>
          <w:numId w:val="16"/>
        </w:numPr>
        <w:spacing w:after="0" w:line="240" w:lineRule="auto"/>
        <w:jc w:val="both"/>
      </w:pPr>
      <w:r>
        <w:t>nie wniósł wymaganego zabezpieczenia należytego wykonania umowy;</w:t>
      </w:r>
    </w:p>
    <w:p w:rsidR="00344821" w:rsidRDefault="00344821" w:rsidP="00A96D61">
      <w:pPr>
        <w:pStyle w:val="Akapitzlist"/>
        <w:numPr>
          <w:ilvl w:val="0"/>
          <w:numId w:val="16"/>
        </w:numPr>
        <w:spacing w:after="0" w:line="240" w:lineRule="auto"/>
        <w:jc w:val="both"/>
      </w:pPr>
      <w:r>
        <w:t>zawarcie umowy w sprawie zamówienia publicznego stało się niemożliwe  z przyczyn leżących po stronie wykonawcy.</w:t>
      </w:r>
    </w:p>
    <w:p w:rsidR="00820E19" w:rsidRDefault="00820E19" w:rsidP="00EB337F">
      <w:pPr>
        <w:spacing w:after="0" w:line="240" w:lineRule="auto"/>
        <w:rPr>
          <w:rFonts w:ascii="Arial" w:hAnsi="Arial" w:cs="Arial"/>
          <w:b/>
          <w:bCs/>
          <w:sz w:val="20"/>
          <w:szCs w:val="20"/>
          <w:lang w:eastAsia="pl-PL"/>
        </w:rPr>
      </w:pPr>
    </w:p>
    <w:p w:rsidR="00342A62" w:rsidRPr="00820E19" w:rsidRDefault="00DD2121" w:rsidP="00820E19">
      <w:pPr>
        <w:pStyle w:val="Akapitzlist"/>
        <w:numPr>
          <w:ilvl w:val="0"/>
          <w:numId w:val="2"/>
        </w:numPr>
        <w:spacing w:after="0" w:line="240" w:lineRule="auto"/>
      </w:pPr>
      <w:r>
        <w:rPr>
          <w:rFonts w:ascii="Arial" w:hAnsi="Arial" w:cs="Arial"/>
          <w:b/>
          <w:bCs/>
          <w:sz w:val="20"/>
          <w:szCs w:val="20"/>
          <w:lang w:eastAsia="pl-PL"/>
        </w:rPr>
        <w:t>TERMIN ZWIĄZANIA OFERTĄ.</w:t>
      </w:r>
    </w:p>
    <w:p w:rsidR="00820E19" w:rsidRDefault="00820E19" w:rsidP="00820E19">
      <w:pPr>
        <w:spacing w:after="0" w:line="240" w:lineRule="auto"/>
      </w:pPr>
    </w:p>
    <w:p w:rsidR="00BF12B6" w:rsidRDefault="00BF12B6" w:rsidP="000729C8">
      <w:pPr>
        <w:pStyle w:val="Akapitzlist"/>
        <w:numPr>
          <w:ilvl w:val="1"/>
          <w:numId w:val="2"/>
        </w:numPr>
        <w:spacing w:after="0" w:line="240" w:lineRule="auto"/>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454355" w:rsidP="00454355">
      <w:pPr>
        <w:pStyle w:val="Akapitzlist"/>
        <w:spacing w:after="0" w:line="240" w:lineRule="auto"/>
        <w:jc w:val="both"/>
      </w:pPr>
    </w:p>
    <w:p w:rsidR="00BF12B6" w:rsidRDefault="00BF12B6" w:rsidP="000729C8">
      <w:pPr>
        <w:pStyle w:val="Akapitzlist"/>
        <w:numPr>
          <w:ilvl w:val="1"/>
          <w:numId w:val="2"/>
        </w:numPr>
        <w:spacing w:after="0" w:line="240" w:lineRule="auto"/>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54355" w:rsidRDefault="00454355" w:rsidP="00454355">
      <w:pPr>
        <w:pStyle w:val="Akapitzlist"/>
        <w:spacing w:after="0" w:line="240" w:lineRule="auto"/>
        <w:jc w:val="both"/>
      </w:pPr>
    </w:p>
    <w:p w:rsidR="00820E19" w:rsidRDefault="00BF12B6" w:rsidP="000729C8">
      <w:pPr>
        <w:pStyle w:val="Akapitzlist"/>
        <w:numPr>
          <w:ilvl w:val="1"/>
          <w:numId w:val="2"/>
        </w:numPr>
        <w:spacing w:after="0" w:line="240" w:lineRule="auto"/>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1447CC" w:rsidRDefault="00DD2121" w:rsidP="00994F6A">
      <w:pPr>
        <w:pStyle w:val="Akapitzlist"/>
        <w:numPr>
          <w:ilvl w:val="0"/>
          <w:numId w:val="2"/>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1447CC" w:rsidRDefault="001447CC" w:rsidP="00994F6A">
      <w:pPr>
        <w:pStyle w:val="Akapitzlist"/>
        <w:numPr>
          <w:ilvl w:val="1"/>
          <w:numId w:val="2"/>
        </w:numPr>
        <w:spacing w:after="0" w:line="240" w:lineRule="auto"/>
        <w:jc w:val="both"/>
      </w:pPr>
      <w:r>
        <w:t>Wykonawca może złożyć tylko jedną ofertę.</w:t>
      </w:r>
    </w:p>
    <w:p w:rsidR="00454355" w:rsidRDefault="00454355" w:rsidP="00454355">
      <w:pPr>
        <w:pStyle w:val="Akapitzlist"/>
        <w:spacing w:after="0" w:line="240" w:lineRule="auto"/>
        <w:jc w:val="both"/>
      </w:pPr>
    </w:p>
    <w:p w:rsidR="001447CC" w:rsidRPr="001447CC" w:rsidRDefault="001447CC" w:rsidP="00994F6A">
      <w:pPr>
        <w:pStyle w:val="Akapitzlist"/>
        <w:numPr>
          <w:ilvl w:val="1"/>
          <w:numId w:val="2"/>
        </w:numPr>
        <w:spacing w:after="0" w:line="240" w:lineRule="auto"/>
        <w:jc w:val="both"/>
      </w:pPr>
      <w:r>
        <w:t xml:space="preserve">Ofertę stanowi wypełniony </w:t>
      </w:r>
      <w:r w:rsidRPr="00994F6A">
        <w:rPr>
          <w:b/>
        </w:rPr>
        <w:t>Formularz oferty</w:t>
      </w:r>
      <w:r w:rsidR="00025C22">
        <w:rPr>
          <w:b/>
        </w:rPr>
        <w:t xml:space="preserve"> </w:t>
      </w:r>
      <w:r w:rsidR="00783C47">
        <w:rPr>
          <w:b/>
        </w:rPr>
        <w:t xml:space="preserve">- </w:t>
      </w:r>
      <w:r w:rsidR="00025C22" w:rsidRPr="00025C22">
        <w:rPr>
          <w:b/>
        </w:rPr>
        <w:t>Rozdział II</w:t>
      </w:r>
      <w:r w:rsidRPr="00025C22">
        <w:rPr>
          <w:b/>
        </w:rPr>
        <w:t xml:space="preserve"> do SIWZ</w:t>
      </w:r>
    </w:p>
    <w:p w:rsidR="00454355" w:rsidRDefault="00454355" w:rsidP="00454355">
      <w:pPr>
        <w:pStyle w:val="Akapitzlist"/>
        <w:spacing w:after="0" w:line="240" w:lineRule="auto"/>
        <w:jc w:val="both"/>
      </w:pPr>
    </w:p>
    <w:p w:rsidR="00254C59" w:rsidRPr="00E77729" w:rsidRDefault="001447CC" w:rsidP="00994F6A">
      <w:pPr>
        <w:pStyle w:val="Akapitzlist"/>
        <w:numPr>
          <w:ilvl w:val="1"/>
          <w:numId w:val="2"/>
        </w:numPr>
        <w:spacing w:after="0" w:line="240" w:lineRule="auto"/>
        <w:jc w:val="both"/>
        <w:rPr>
          <w:b/>
          <w:sz w:val="24"/>
          <w:szCs w:val="24"/>
          <w:u w:val="single"/>
        </w:rPr>
      </w:pPr>
      <w:r w:rsidRPr="00E77729">
        <w:rPr>
          <w:b/>
          <w:sz w:val="24"/>
          <w:szCs w:val="24"/>
          <w:u w:val="single"/>
        </w:rPr>
        <w:t>Wraz z OFERTĄ powinny być złożone:</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pPr>
      <w:r w:rsidRPr="00994F6A">
        <w:rPr>
          <w:b/>
        </w:rPr>
        <w:t>OŚWIADCZENIA</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994F6A">
      <w:pPr>
        <w:pStyle w:val="Akapitzlist"/>
        <w:numPr>
          <w:ilvl w:val="0"/>
          <w:numId w:val="17"/>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025C22" w:rsidRPr="00895D8F" w:rsidRDefault="001447CC" w:rsidP="00895D8F">
      <w:pPr>
        <w:pStyle w:val="Akapitzlist"/>
        <w:numPr>
          <w:ilvl w:val="0"/>
          <w:numId w:val="17"/>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(Dz.U. 2014r, poz. 1114 oraz z 2016r, poz. 352),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171435" w:rsidRDefault="00025C22" w:rsidP="00843312">
      <w:pPr>
        <w:pStyle w:val="Akapitzlist"/>
        <w:numPr>
          <w:ilvl w:val="0"/>
          <w:numId w:val="17"/>
        </w:numPr>
        <w:spacing w:after="0" w:line="240" w:lineRule="auto"/>
        <w:jc w:val="both"/>
      </w:pPr>
      <w:r w:rsidRPr="00025C22">
        <w:rPr>
          <w:b/>
        </w:rPr>
        <w:t>Dowód wniesienia wadium.</w:t>
      </w:r>
    </w:p>
    <w:p w:rsidR="00454355" w:rsidRDefault="00454355" w:rsidP="00454355">
      <w:pPr>
        <w:pStyle w:val="Styl1"/>
        <w:numPr>
          <w:ilvl w:val="0"/>
          <w:numId w:val="0"/>
        </w:numPr>
        <w:spacing w:after="0" w:line="240" w:lineRule="auto"/>
        <w:ind w:left="720"/>
        <w:jc w:val="both"/>
      </w:pPr>
    </w:p>
    <w:p w:rsidR="00994F6A" w:rsidRDefault="001447CC" w:rsidP="00A012E5">
      <w:pPr>
        <w:pStyle w:val="Styl1"/>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454355">
      <w:pPr>
        <w:pStyle w:val="Styl1"/>
        <w:numPr>
          <w:ilvl w:val="0"/>
          <w:numId w:val="0"/>
        </w:numPr>
        <w:spacing w:after="0" w:line="240" w:lineRule="auto"/>
        <w:ind w:left="720"/>
        <w:jc w:val="both"/>
      </w:pPr>
    </w:p>
    <w:p w:rsidR="00254C59" w:rsidRDefault="001447CC" w:rsidP="00A012E5">
      <w:pPr>
        <w:pStyle w:val="Styl1"/>
        <w:spacing w:after="0" w:line="240" w:lineRule="auto"/>
        <w:jc w:val="both"/>
      </w:pPr>
      <w:r>
        <w:t>Oferta oraz pozostałe oświadczenia i dokumenty, dla których Zamawiający określił wzory w formie formularzy, powinny być sporządzone zgodn</w:t>
      </w:r>
      <w:r w:rsidR="00183808">
        <w:t>ie z tymi wzorami, co do treści.</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Oferta powinna być sporządzona w języku polskim, z zachowaniem formy pisemnej pod rygorem nieważności. Każdy dokument składający się na ofertę powinien być czytelny.</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 xml:space="preserve">Zaleca się aby wszystkie strony oferty i załączników były ponumerowane i parafowane. Brak ponumerowania i parafowania nie skutkuje odrzuceniem oferty. </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Zamawiający informuje, iż zgodnie z art. 8 ust. 3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p.z.p.</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Wszelkie informacje stanowiące tajemnicę przedsiębiorstwa w rozumieniu ustawy z dnia 16 kwietnia 1993 roku o zwalczaniu nieuczciwej konkurencji (Dz.U. 2003r, Nr 153 poz. 1503 ze zm.),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454355" w:rsidRDefault="00254C59" w:rsidP="00994F6A">
      <w:pPr>
        <w:pStyle w:val="Akapitzlist"/>
        <w:numPr>
          <w:ilvl w:val="1"/>
          <w:numId w:val="2"/>
        </w:numPr>
        <w:spacing w:after="0" w:line="240" w:lineRule="auto"/>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454355" w:rsidRDefault="00454355" w:rsidP="00994F6A">
      <w:pPr>
        <w:spacing w:after="0" w:line="240" w:lineRule="auto"/>
        <w:jc w:val="both"/>
      </w:pPr>
    </w:p>
    <w:p w:rsidR="007A398A" w:rsidRDefault="007A398A" w:rsidP="00994F6A">
      <w:pPr>
        <w:jc w:val="center"/>
        <w:rPr>
          <w:color w:val="000000"/>
        </w:rPr>
      </w:pPr>
      <w:r w:rsidRPr="00BD3000">
        <w:rPr>
          <w:b/>
          <w:color w:val="000000"/>
        </w:rPr>
        <w:t>Urząd Miejski Radomyśl Wielki, ul. Rynek 32, 39-310 Radomyśl Wielki</w:t>
      </w:r>
    </w:p>
    <w:p w:rsidR="007A398A" w:rsidRPr="00BD3000" w:rsidRDefault="007A398A" w:rsidP="00994F6A">
      <w:pPr>
        <w:jc w:val="center"/>
        <w:rPr>
          <w:color w:val="000000"/>
        </w:rPr>
      </w:pPr>
      <w:r w:rsidRPr="00BD3000">
        <w:rPr>
          <w:color w:val="000000"/>
        </w:rPr>
        <w:t>oraz opisać</w:t>
      </w:r>
    </w:p>
    <w:p w:rsidR="007A398A" w:rsidRDefault="007A398A" w:rsidP="00994F6A">
      <w:pPr>
        <w:jc w:val="center"/>
        <w:rPr>
          <w:color w:val="000000"/>
        </w:rPr>
      </w:pPr>
      <w:r w:rsidRPr="00BD3000">
        <w:rPr>
          <w:b/>
          <w:color w:val="000000"/>
        </w:rPr>
        <w:t>Oferta na</w:t>
      </w:r>
      <w:r w:rsidRPr="00BD3000">
        <w:rPr>
          <w:color w:val="000000"/>
        </w:rPr>
        <w:t>:</w:t>
      </w:r>
    </w:p>
    <w:p w:rsidR="00A150F0" w:rsidRDefault="00A150F0" w:rsidP="00A150F0">
      <w:pPr>
        <w:pStyle w:val="Styl1"/>
        <w:numPr>
          <w:ilvl w:val="0"/>
          <w:numId w:val="0"/>
        </w:numPr>
        <w:ind w:left="720"/>
        <w:jc w:val="both"/>
        <w:rPr>
          <w:b/>
        </w:rPr>
      </w:pPr>
      <w:r w:rsidRPr="006E6E77">
        <w:rPr>
          <w:b/>
        </w:rPr>
        <w:t>„Dowóz uczniów do szkół na terenie gminy Radomyśl Wielki</w:t>
      </w:r>
      <w:r>
        <w:rPr>
          <w:b/>
        </w:rPr>
        <w:t xml:space="preserve"> </w:t>
      </w:r>
      <w:r w:rsidRPr="00830887">
        <w:rPr>
          <w:b/>
          <w:bCs/>
        </w:rPr>
        <w:t>w roku szkolnym  201</w:t>
      </w:r>
      <w:r>
        <w:rPr>
          <w:b/>
          <w:bCs/>
        </w:rPr>
        <w:t>7</w:t>
      </w:r>
      <w:r w:rsidRPr="00830887">
        <w:rPr>
          <w:b/>
          <w:bCs/>
        </w:rPr>
        <w:t>/201</w:t>
      </w:r>
      <w:r>
        <w:rPr>
          <w:b/>
          <w:bCs/>
        </w:rPr>
        <w:t>8</w:t>
      </w:r>
      <w:r w:rsidRPr="006E6E77">
        <w:rPr>
          <w:b/>
        </w:rPr>
        <w:t>”</w:t>
      </w:r>
    </w:p>
    <w:p w:rsidR="00DE2765" w:rsidRPr="007A1A7D" w:rsidRDefault="007A398A" w:rsidP="007A1A7D">
      <w:pPr>
        <w:jc w:val="center"/>
        <w:rPr>
          <w:b/>
          <w:color w:val="000000"/>
          <w:shd w:val="clear" w:color="auto" w:fill="FFFF00"/>
        </w:rPr>
      </w:pPr>
      <w:r w:rsidRPr="00BD3000">
        <w:rPr>
          <w:b/>
          <w:color w:val="000000"/>
          <w:shd w:val="clear" w:color="auto" w:fill="FFFF00"/>
        </w:rPr>
        <w:t xml:space="preserve">Nie otwierać przed </w:t>
      </w:r>
      <w:r w:rsidR="00A150F0">
        <w:rPr>
          <w:b/>
          <w:color w:val="000000"/>
          <w:shd w:val="clear" w:color="auto" w:fill="FFFF00"/>
        </w:rPr>
        <w:t>2</w:t>
      </w:r>
      <w:r w:rsidR="00F70458">
        <w:rPr>
          <w:b/>
          <w:color w:val="000000"/>
          <w:shd w:val="clear" w:color="auto" w:fill="FFFF00"/>
        </w:rPr>
        <w:t>6</w:t>
      </w:r>
      <w:r w:rsidR="00A150F0">
        <w:rPr>
          <w:b/>
          <w:color w:val="000000"/>
          <w:shd w:val="clear" w:color="auto" w:fill="FFFF00"/>
        </w:rPr>
        <w:t>.</w:t>
      </w:r>
      <w:r w:rsidR="005F381D">
        <w:rPr>
          <w:b/>
          <w:color w:val="000000"/>
          <w:shd w:val="clear" w:color="auto" w:fill="FFFF00"/>
        </w:rPr>
        <w:t>07</w:t>
      </w:r>
      <w:r w:rsidR="00B2670F">
        <w:rPr>
          <w:b/>
          <w:color w:val="000000"/>
          <w:shd w:val="clear" w:color="auto" w:fill="FFFF00"/>
        </w:rPr>
        <w:t>.2017</w:t>
      </w:r>
      <w:r w:rsidRPr="004D5578">
        <w:rPr>
          <w:b/>
          <w:color w:val="FF0000"/>
          <w:shd w:val="clear" w:color="auto" w:fill="FFFF00"/>
        </w:rPr>
        <w:t xml:space="preserve"> </w:t>
      </w:r>
      <w:r w:rsidR="00B2670F">
        <w:rPr>
          <w:b/>
          <w:color w:val="000000"/>
          <w:shd w:val="clear" w:color="auto" w:fill="FFFF00"/>
        </w:rPr>
        <w:t>r. godz. 1</w:t>
      </w:r>
      <w:r w:rsidR="007B17E9">
        <w:rPr>
          <w:b/>
          <w:color w:val="000000"/>
          <w:shd w:val="clear" w:color="auto" w:fill="FFFF00"/>
        </w:rPr>
        <w:t>0</w:t>
      </w:r>
      <w:r w:rsidR="00B2670F">
        <w:rPr>
          <w:b/>
          <w:color w:val="000000"/>
          <w:shd w:val="clear" w:color="auto" w:fill="FFFF00"/>
        </w:rPr>
        <w:t>:15</w:t>
      </w:r>
      <w:r w:rsidR="007A1A7D">
        <w:rPr>
          <w:b/>
          <w:color w:val="000000"/>
          <w:shd w:val="clear" w:color="auto" w:fill="FFFF00"/>
        </w:rPr>
        <w:t>.</w:t>
      </w:r>
    </w:p>
    <w:p w:rsidR="00342A62" w:rsidRDefault="001447CC" w:rsidP="00994F6A">
      <w:pPr>
        <w:pStyle w:val="Akapitzlist"/>
        <w:numPr>
          <w:ilvl w:val="1"/>
          <w:numId w:val="2"/>
        </w:numPr>
        <w:spacing w:after="0" w:line="240" w:lineRule="auto"/>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Default="00DD2121" w:rsidP="00F315A3">
      <w:pPr>
        <w:pStyle w:val="Akapitzlist"/>
        <w:numPr>
          <w:ilvl w:val="0"/>
          <w:numId w:val="2"/>
        </w:numPr>
        <w:spacing w:after="0" w:line="240" w:lineRule="auto"/>
      </w:pPr>
      <w:r w:rsidRPr="00F315A3">
        <w:rPr>
          <w:rFonts w:ascii="Arial" w:hAnsi="Arial" w:cs="Arial"/>
          <w:b/>
          <w:bCs/>
          <w:sz w:val="20"/>
          <w:szCs w:val="20"/>
          <w:lang w:eastAsia="pl-PL"/>
        </w:rPr>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F315A3" w:rsidRDefault="00F315A3" w:rsidP="00994F6A">
      <w:pPr>
        <w:pStyle w:val="Akapitzlist"/>
        <w:numPr>
          <w:ilvl w:val="1"/>
          <w:numId w:val="2"/>
        </w:numPr>
        <w:spacing w:after="0" w:line="240" w:lineRule="auto"/>
        <w:jc w:val="both"/>
        <w:rPr>
          <w:b/>
        </w:rPr>
      </w:pPr>
      <w:r w:rsidRPr="00994F6A">
        <w:rPr>
          <w:b/>
        </w:rPr>
        <w:t xml:space="preserve">Oferty należy składać w terminie do dnia </w:t>
      </w:r>
      <w:r w:rsidR="00C3555B">
        <w:rPr>
          <w:b/>
          <w:highlight w:val="yellow"/>
        </w:rPr>
        <w:t>2</w:t>
      </w:r>
      <w:r w:rsidR="00F70458">
        <w:rPr>
          <w:b/>
          <w:highlight w:val="yellow"/>
        </w:rPr>
        <w:t>6</w:t>
      </w:r>
      <w:r w:rsidR="005F381D" w:rsidRPr="005F381D">
        <w:rPr>
          <w:b/>
          <w:highlight w:val="yellow"/>
        </w:rPr>
        <w:t>.07</w:t>
      </w:r>
      <w:r w:rsidR="00F8431A" w:rsidRPr="007B17E9">
        <w:rPr>
          <w:b/>
          <w:highlight w:val="yellow"/>
        </w:rPr>
        <w:t>.</w:t>
      </w:r>
      <w:r w:rsidR="00F8431A" w:rsidRPr="00F8431A">
        <w:rPr>
          <w:b/>
          <w:highlight w:val="yellow"/>
        </w:rPr>
        <w:t>2017</w:t>
      </w:r>
      <w:r w:rsidRPr="00F8431A">
        <w:rPr>
          <w:b/>
          <w:color w:val="FF0000"/>
          <w:highlight w:val="yellow"/>
        </w:rPr>
        <w:t xml:space="preserve"> </w:t>
      </w:r>
      <w:r w:rsidRPr="00F8431A">
        <w:rPr>
          <w:b/>
          <w:highlight w:val="yellow"/>
        </w:rPr>
        <w:t>r.</w:t>
      </w:r>
      <w:r w:rsidRPr="00994F6A">
        <w:rPr>
          <w:b/>
        </w:rPr>
        <w:t xml:space="preserve">  do godziny </w:t>
      </w:r>
      <w:r w:rsidR="00944F47" w:rsidRPr="00994F6A">
        <w:rPr>
          <w:b/>
        </w:rPr>
        <w:t>10:00</w:t>
      </w:r>
      <w:r w:rsidRPr="00994F6A">
        <w:rPr>
          <w:b/>
        </w:rPr>
        <w:t xml:space="preserve"> w siedzibie Zamawiającego tj. Urząd Miejski w Radomyślu Wielkim ul. Rynek 32, 39-310 Radomyśl Wielki - pokój nr </w:t>
      </w:r>
      <w:r w:rsidR="007A787C">
        <w:rPr>
          <w:b/>
        </w:rPr>
        <w:t>7</w:t>
      </w:r>
      <w:r w:rsidRPr="00994F6A">
        <w:rPr>
          <w:b/>
        </w:rPr>
        <w:t xml:space="preserve">. </w:t>
      </w:r>
    </w:p>
    <w:p w:rsidR="00611DC0" w:rsidRPr="00994F6A" w:rsidRDefault="00611DC0" w:rsidP="00611DC0">
      <w:pPr>
        <w:pStyle w:val="Akapitzlist"/>
        <w:spacing w:after="0" w:line="240" w:lineRule="auto"/>
        <w:jc w:val="both"/>
        <w:rPr>
          <w:b/>
        </w:rPr>
      </w:pPr>
    </w:p>
    <w:p w:rsidR="00F315A3" w:rsidRDefault="00F315A3" w:rsidP="00E94ADD">
      <w:pPr>
        <w:pStyle w:val="Akapitzlist"/>
        <w:numPr>
          <w:ilvl w:val="1"/>
          <w:numId w:val="2"/>
        </w:numPr>
        <w:spacing w:after="0" w:line="240" w:lineRule="auto"/>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611DC0" w:rsidRDefault="00611DC0" w:rsidP="00611DC0">
      <w:pPr>
        <w:spacing w:after="0" w:line="240" w:lineRule="auto"/>
      </w:pPr>
    </w:p>
    <w:p w:rsidR="00F315A3" w:rsidRPr="00994F6A" w:rsidRDefault="00F315A3" w:rsidP="00994F6A">
      <w:pPr>
        <w:pStyle w:val="Akapitzlist"/>
        <w:numPr>
          <w:ilvl w:val="1"/>
          <w:numId w:val="2"/>
        </w:numPr>
        <w:spacing w:after="0" w:line="240" w:lineRule="auto"/>
        <w:jc w:val="both"/>
        <w:rPr>
          <w:b/>
        </w:rPr>
      </w:pPr>
      <w:r w:rsidRPr="00994F6A">
        <w:rPr>
          <w:b/>
        </w:rPr>
        <w:t xml:space="preserve">Otwarcie ofert jest jawne i nastąpi tego samego dnia </w:t>
      </w:r>
      <w:r w:rsidR="007A787C">
        <w:rPr>
          <w:b/>
          <w:highlight w:val="yellow"/>
        </w:rPr>
        <w:t>2</w:t>
      </w:r>
      <w:r w:rsidR="00F70458">
        <w:rPr>
          <w:b/>
          <w:highlight w:val="yellow"/>
        </w:rPr>
        <w:t>6</w:t>
      </w:r>
      <w:r w:rsidR="005F381D" w:rsidRPr="005F381D">
        <w:rPr>
          <w:b/>
          <w:highlight w:val="yellow"/>
        </w:rPr>
        <w:t>.07</w:t>
      </w:r>
      <w:r w:rsidR="00F8431A" w:rsidRPr="00F8431A">
        <w:rPr>
          <w:b/>
          <w:highlight w:val="yellow"/>
        </w:rPr>
        <w:t>.2017</w:t>
      </w:r>
      <w:r w:rsidR="00994F6A" w:rsidRPr="00F8431A">
        <w:rPr>
          <w:b/>
          <w:color w:val="FF0000"/>
          <w:highlight w:val="yellow"/>
        </w:rPr>
        <w:t xml:space="preserve"> </w:t>
      </w:r>
      <w:r w:rsidR="00FB08A0" w:rsidRPr="00F8431A">
        <w:rPr>
          <w:b/>
          <w:highlight w:val="yellow"/>
        </w:rPr>
        <w:t>r</w:t>
      </w:r>
      <w:r w:rsidR="00F8431A">
        <w:rPr>
          <w:b/>
        </w:rPr>
        <w:t>. o godzinie 10:15</w:t>
      </w:r>
      <w:r w:rsidRPr="00994F6A">
        <w:rPr>
          <w:b/>
        </w:rPr>
        <w:t xml:space="preserve"> w pok. 25 (sala narad) w Urzędzie Miejskim w Radomyślu Wielkim ul. Rynek 32, 39-310 Radomyśl Wielki.</w:t>
      </w:r>
    </w:p>
    <w:p w:rsidR="00611DC0" w:rsidRDefault="00611DC0" w:rsidP="00611DC0">
      <w:pPr>
        <w:pStyle w:val="Akapitzlist"/>
        <w:jc w:val="both"/>
      </w:pPr>
    </w:p>
    <w:p w:rsidR="00C51240" w:rsidRPr="00C51240" w:rsidRDefault="00C51240" w:rsidP="00994F6A">
      <w:pPr>
        <w:pStyle w:val="Akapitzlist"/>
        <w:numPr>
          <w:ilvl w:val="1"/>
          <w:numId w:val="2"/>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Podczas otwarcia ofert Zamawiający poda nazwy (firmy) oraz adresy Wykonawców, a także informacje wskazane w art. 86 ust. 4 p.z.p., jeżeli ich podanie przez Wykonawców było wymagane.</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Bezpośrednio przed otwarciem ofert Zamawiający poda kwotę, jaką zamierza przeznaczyć na sfinansowanie zamówienia.</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Niezwłocznie po otwarciu ofert Zamawiający zamieści na stronie internetowej informacje dotyczące :</w:t>
      </w:r>
    </w:p>
    <w:p w:rsidR="00704659" w:rsidRDefault="00F315A3" w:rsidP="00994F6A">
      <w:pPr>
        <w:pStyle w:val="Akapitzlist"/>
        <w:numPr>
          <w:ilvl w:val="0"/>
          <w:numId w:val="18"/>
        </w:numPr>
        <w:spacing w:after="0" w:line="240" w:lineRule="auto"/>
        <w:jc w:val="both"/>
      </w:pPr>
      <w:r>
        <w:t>kwoty, jaką zamierza przeznaczyć na sfinansowanie zamówienia;</w:t>
      </w:r>
    </w:p>
    <w:p w:rsidR="00704659" w:rsidRDefault="00F315A3" w:rsidP="00994F6A">
      <w:pPr>
        <w:pStyle w:val="Akapitzlist"/>
        <w:numPr>
          <w:ilvl w:val="0"/>
          <w:numId w:val="18"/>
        </w:numPr>
        <w:spacing w:after="0" w:line="240" w:lineRule="auto"/>
        <w:jc w:val="both"/>
      </w:pPr>
      <w:r>
        <w:t>firm oraz adresów Wykonawców, którzy złożyli oferty w terminie;</w:t>
      </w:r>
    </w:p>
    <w:p w:rsidR="00342A62" w:rsidRDefault="00F315A3" w:rsidP="00994F6A">
      <w:pPr>
        <w:pStyle w:val="Akapitzlist"/>
        <w:numPr>
          <w:ilvl w:val="0"/>
          <w:numId w:val="18"/>
        </w:numPr>
        <w:spacing w:after="0" w:line="240" w:lineRule="auto"/>
        <w:jc w:val="both"/>
      </w:pPr>
      <w:r>
        <w:t>ceny, terminu wykonania zamówienia, okresu gwarancji i warunków płatności zawartych w ofertach.</w:t>
      </w:r>
    </w:p>
    <w:p w:rsidR="00342A62" w:rsidRDefault="00342A62" w:rsidP="007A1A7D">
      <w:pPr>
        <w:spacing w:after="0" w:line="240" w:lineRule="auto"/>
      </w:pPr>
    </w:p>
    <w:p w:rsidR="00342A62" w:rsidRDefault="00A569D0" w:rsidP="00D2511F">
      <w:pPr>
        <w:pStyle w:val="Akapitzlist"/>
        <w:numPr>
          <w:ilvl w:val="0"/>
          <w:numId w:val="2"/>
        </w:numPr>
        <w:spacing w:after="0" w:line="240" w:lineRule="auto"/>
      </w:pPr>
      <w:r w:rsidRPr="00D2511F">
        <w:rPr>
          <w:rFonts w:ascii="Arial" w:hAnsi="Arial" w:cs="Arial"/>
          <w:b/>
          <w:bCs/>
          <w:sz w:val="20"/>
          <w:szCs w:val="20"/>
          <w:lang w:eastAsia="pl-PL"/>
        </w:rPr>
        <w:t>OPIS SPOSOBU OBLICZENIA CENY OFERTY</w:t>
      </w:r>
    </w:p>
    <w:p w:rsidR="00D2511F" w:rsidRPr="00D2511F" w:rsidRDefault="00D2511F" w:rsidP="00D2511F"/>
    <w:p w:rsidR="00D2511F" w:rsidRDefault="00D2511F" w:rsidP="00C25D38">
      <w:pPr>
        <w:pStyle w:val="Akapitzlist"/>
        <w:numPr>
          <w:ilvl w:val="1"/>
          <w:numId w:val="2"/>
        </w:numPr>
        <w:jc w:val="both"/>
      </w:pPr>
      <w:r w:rsidRPr="00D2511F">
        <w:t>Cena oferty uwzględnia wszystkie zobowiązania, musi być podana w PLN cyfrowo i słownie z wyodrębnieniem należnego podatku VAT.</w:t>
      </w:r>
    </w:p>
    <w:p w:rsidR="009948DD" w:rsidRDefault="009948DD" w:rsidP="006B40B1">
      <w:pPr>
        <w:pStyle w:val="Styl1"/>
        <w:jc w:val="both"/>
      </w:pPr>
      <w:r>
        <w:t xml:space="preserve">Cena jednostkowa podana w ofercie powinna zawierać wszystkie koszty i składniki związane z wykonaniem zamówienia. W ofercie należy podać cenę jednostkową 1 biletu miesięcznego netto, brutto wraz z wyodrębnieniem podatku VAT dla jednego ucznia na każdej trasie osobno, uwzględniając przysługujące zniżki. </w:t>
      </w:r>
    </w:p>
    <w:p w:rsidR="009948DD" w:rsidRDefault="009948DD" w:rsidP="006B40B1">
      <w:pPr>
        <w:pStyle w:val="Styl1"/>
        <w:jc w:val="both"/>
      </w:pPr>
      <w:r>
        <w:t>Wartość zamówienia należy obliczyć według kalkulacji wartości zamówienia zamieszczonej w formularzu oferty. Wartość zamówienia należy obliczyć poprzez przemnożenie ceny jednostkowej biletu miesięcznego brutto dla 1 ucznia z poszczególnych tras przez ilość dowożonych na danej trasie uczniów, zsumowanie uzyskanych wartości (miesięczny koszt biletów brutto), a następnie przemnożyć tę wartość  przez 10 miesięcy obowiązywania umowy.</w:t>
      </w:r>
    </w:p>
    <w:p w:rsidR="00611DC0" w:rsidRDefault="00D2511F" w:rsidP="009637A8">
      <w:pPr>
        <w:pStyle w:val="Akapitzlist"/>
        <w:numPr>
          <w:ilvl w:val="1"/>
          <w:numId w:val="2"/>
        </w:numPr>
        <w:spacing w:line="360" w:lineRule="auto"/>
        <w:jc w:val="both"/>
      </w:pPr>
      <w:r w:rsidRPr="00B629A2">
        <w:t>Ceny jednostkowe określone przez wykonawcę zostaną ustalone na okres ważności umowy  i nie będą podlegały zmianom.</w:t>
      </w:r>
    </w:p>
    <w:p w:rsidR="00611DC0" w:rsidRDefault="00D2511F" w:rsidP="00611DC0">
      <w:pPr>
        <w:pStyle w:val="Akapitzlist"/>
        <w:numPr>
          <w:ilvl w:val="1"/>
          <w:numId w:val="2"/>
        </w:numPr>
        <w:ind w:left="714" w:hanging="357"/>
        <w:contextualSpacing w:val="0"/>
        <w:jc w:val="both"/>
      </w:pPr>
      <w:r w:rsidRPr="00D2511F">
        <w:t>Wszelkie rozliczenia dotyczące zamówienia będą dokonywane w PLN.</w:t>
      </w:r>
    </w:p>
    <w:p w:rsidR="00B43F78" w:rsidRDefault="005C0EDE" w:rsidP="00611DC0">
      <w:pPr>
        <w:pStyle w:val="Akapitzlist"/>
        <w:numPr>
          <w:ilvl w:val="1"/>
          <w:numId w:val="2"/>
        </w:numPr>
        <w:ind w:left="714" w:hanging="357"/>
        <w:contextualSpacing w:val="0"/>
        <w:jc w:val="both"/>
      </w:pPr>
      <w:r>
        <w:t>Zamawiający nie przewiduje rozliczeń w walutach obcych.</w:t>
      </w:r>
    </w:p>
    <w:p w:rsidR="00B43F78" w:rsidRDefault="00B43F78" w:rsidP="00611DC0">
      <w:pPr>
        <w:pStyle w:val="Akapitzlist"/>
        <w:numPr>
          <w:ilvl w:val="1"/>
          <w:numId w:val="2"/>
        </w:numPr>
        <w:ind w:left="714" w:hanging="357"/>
        <w:contextualSpacing w:val="0"/>
        <w:jc w:val="both"/>
      </w:pPr>
      <w: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611DC0" w:rsidRDefault="00B43F78" w:rsidP="00611DC0">
      <w:pPr>
        <w:pStyle w:val="Akapitzlist"/>
        <w:jc w:val="both"/>
      </w:pPr>
      <w:r w:rsidRPr="00B43F78">
        <w:rPr>
          <w:b/>
        </w:rPr>
        <w:t>UWAGA:</w:t>
      </w:r>
      <w: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podatku. </w:t>
      </w:r>
    </w:p>
    <w:p w:rsidR="009637A8" w:rsidRDefault="009637A8" w:rsidP="00611DC0">
      <w:pPr>
        <w:pStyle w:val="Akapitzlist"/>
        <w:jc w:val="both"/>
      </w:pPr>
    </w:p>
    <w:p w:rsidR="00B43F78" w:rsidRDefault="00B43F78" w:rsidP="00B43F78">
      <w:pPr>
        <w:pStyle w:val="Akapitzlist"/>
        <w:numPr>
          <w:ilvl w:val="1"/>
          <w:numId w:val="2"/>
        </w:numPr>
        <w:ind w:left="714" w:hanging="357"/>
        <w:contextualSpacing w:val="0"/>
        <w:jc w:val="both"/>
      </w:pPr>
      <w:r>
        <w:t>Wzór formularza ofertowego został opracowany przy założeniu, iż wybór oferty nie będzie prowadzić do powstania u Zamawiającego obowiązku podatkowego w zakresie podatku VAT. W przypadku, gdy wykonawca zobowiązany jest złożyć oświadczenie o innej treści, to winien odpowiednio zmodyfikować treść formularza.</w:t>
      </w:r>
    </w:p>
    <w:p w:rsidR="007A1A7D" w:rsidRDefault="007A1A7D" w:rsidP="007A1A7D">
      <w:pPr>
        <w:pStyle w:val="Akapitzlist"/>
        <w:ind w:left="714"/>
        <w:contextualSpacing w:val="0"/>
        <w:jc w:val="both"/>
      </w:pPr>
    </w:p>
    <w:p w:rsidR="00B43F78" w:rsidRDefault="00A569D0" w:rsidP="00F80480">
      <w:pPr>
        <w:pStyle w:val="Akapitzlist"/>
        <w:numPr>
          <w:ilvl w:val="0"/>
          <w:numId w:val="2"/>
        </w:numPr>
      </w:pPr>
      <w:r w:rsidRPr="00F80480">
        <w:rPr>
          <w:rFonts w:ascii="Arial" w:hAnsi="Arial" w:cs="Arial"/>
          <w:b/>
          <w:bCs/>
          <w:sz w:val="20"/>
          <w:szCs w:val="20"/>
          <w:lang w:eastAsia="pl-PL"/>
        </w:rPr>
        <w:t>KRYTERIA WYBORU I SPOSÓB OCENY OFERT ORAZ UDZIELENIE ZAMÓWIENIA</w:t>
      </w:r>
    </w:p>
    <w:p w:rsidR="00D2511F" w:rsidRDefault="00D2511F" w:rsidP="00C80095">
      <w:pPr>
        <w:pStyle w:val="Akapitzlist"/>
        <w:spacing w:after="0" w:line="240" w:lineRule="auto"/>
      </w:pPr>
    </w:p>
    <w:p w:rsidR="005C7C16" w:rsidRDefault="00073A4A" w:rsidP="00A569D0">
      <w:pPr>
        <w:pStyle w:val="Akapitzlist"/>
        <w:numPr>
          <w:ilvl w:val="1"/>
          <w:numId w:val="2"/>
        </w:numPr>
        <w:spacing w:after="0" w:line="240" w:lineRule="auto"/>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Zamawiający poprawi w  ofercie:</w:t>
      </w:r>
    </w:p>
    <w:p w:rsidR="005C7C16" w:rsidRDefault="00073A4A" w:rsidP="00A569D0">
      <w:pPr>
        <w:pStyle w:val="Akapitzlist"/>
        <w:numPr>
          <w:ilvl w:val="0"/>
          <w:numId w:val="19"/>
        </w:numPr>
        <w:spacing w:after="0" w:line="240" w:lineRule="auto"/>
        <w:jc w:val="both"/>
      </w:pPr>
      <w:r>
        <w:t>oczywiste omyłki pisarskie,</w:t>
      </w:r>
    </w:p>
    <w:p w:rsidR="005C7C16" w:rsidRDefault="00073A4A" w:rsidP="00A569D0">
      <w:pPr>
        <w:pStyle w:val="Akapitzlist"/>
        <w:numPr>
          <w:ilvl w:val="0"/>
          <w:numId w:val="19"/>
        </w:numPr>
        <w:spacing w:after="0" w:line="240" w:lineRule="auto"/>
        <w:jc w:val="both"/>
      </w:pPr>
      <w:r>
        <w:t>oczywiste omyłki rachunkowe z uwzględnieniem konsekwencji rachunkowych dokonanych poprawek,</w:t>
      </w:r>
    </w:p>
    <w:p w:rsidR="00073A4A" w:rsidRDefault="00073A4A" w:rsidP="00A569D0">
      <w:pPr>
        <w:pStyle w:val="Akapitzlist"/>
        <w:numPr>
          <w:ilvl w:val="0"/>
          <w:numId w:val="19"/>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A569D0">
      <w:pPr>
        <w:pStyle w:val="Akapitzlist"/>
        <w:numPr>
          <w:ilvl w:val="1"/>
          <w:numId w:val="2"/>
        </w:numPr>
        <w:spacing w:after="0" w:line="240" w:lineRule="auto"/>
        <w:jc w:val="both"/>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FA0B24" w:rsidRPr="003040A6" w:rsidRDefault="00B91085" w:rsidP="00A569D0">
      <w:pPr>
        <w:pStyle w:val="Akapitzlist"/>
        <w:numPr>
          <w:ilvl w:val="1"/>
          <w:numId w:val="2"/>
        </w:numPr>
        <w:spacing w:after="0" w:line="240" w:lineRule="auto"/>
        <w:jc w:val="both"/>
      </w:pPr>
      <w:r w:rsidRPr="003040A6">
        <w:t>Przy dokonywaniu wyboru najkorzystniejszej oferty, Zamawiający będzie się kierował następującymi kryteriami:</w:t>
      </w:r>
    </w:p>
    <w:p w:rsidR="00611DC0" w:rsidRPr="00611DC0" w:rsidRDefault="00611DC0" w:rsidP="00A569D0">
      <w:pPr>
        <w:spacing w:after="0" w:line="240" w:lineRule="auto"/>
        <w:jc w:val="both"/>
        <w:rPr>
          <w:b/>
        </w:rPr>
      </w:pPr>
    </w:p>
    <w:p w:rsidR="00FA0B24" w:rsidRDefault="00B91085" w:rsidP="00A569D0">
      <w:pPr>
        <w:pStyle w:val="Akapitzlist"/>
        <w:numPr>
          <w:ilvl w:val="0"/>
          <w:numId w:val="21"/>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7B2F33" w:rsidP="007B2F33">
      <w:pPr>
        <w:pStyle w:val="Akapitzlist"/>
        <w:numPr>
          <w:ilvl w:val="0"/>
          <w:numId w:val="21"/>
        </w:numPr>
        <w:spacing w:after="0" w:line="240" w:lineRule="auto"/>
        <w:jc w:val="both"/>
        <w:rPr>
          <w:b/>
        </w:rPr>
      </w:pPr>
      <w:r>
        <w:rPr>
          <w:b/>
        </w:rPr>
        <w:t>C</w:t>
      </w:r>
      <w:r w:rsidRPr="007B2F33">
        <w:rPr>
          <w:b/>
        </w:rPr>
        <w:t xml:space="preserve">zas podstawienia pojazdu zastępczego w przypadku awarii </w:t>
      </w:r>
      <w:r w:rsidR="000B0051" w:rsidRPr="00C25D38">
        <w:rPr>
          <w:b/>
        </w:rPr>
        <w:t>(</w:t>
      </w:r>
      <w:r>
        <w:rPr>
          <w:b/>
        </w:rPr>
        <w:t>Z</w:t>
      </w:r>
      <w:r w:rsidR="000B0051" w:rsidRPr="00C25D38">
        <w:rPr>
          <w:b/>
        </w:rPr>
        <w:t xml:space="preserve">) </w:t>
      </w:r>
      <w:r w:rsidR="00B91085" w:rsidRPr="00C25D38">
        <w:rPr>
          <w:b/>
        </w:rPr>
        <w:t xml:space="preserve">– waga kryterium </w:t>
      </w:r>
      <w:r w:rsidR="00B629A2">
        <w:rPr>
          <w:b/>
        </w:rPr>
        <w:t>4</w:t>
      </w:r>
      <w:r w:rsidR="00B91085" w:rsidRPr="00C25D38">
        <w:rPr>
          <w:b/>
        </w:rPr>
        <w:t xml:space="preserve">0 % (max. </w:t>
      </w:r>
      <w:r w:rsidR="00B629A2">
        <w:rPr>
          <w:b/>
        </w:rPr>
        <w:t>4</w:t>
      </w:r>
      <w:r w:rsidR="00B91085" w:rsidRPr="00C25D38">
        <w:rPr>
          <w:b/>
        </w:rPr>
        <w:t xml:space="preserve">0 pkt) </w:t>
      </w:r>
    </w:p>
    <w:p w:rsidR="00F80480" w:rsidRDefault="00F80480" w:rsidP="00A569D0">
      <w:pPr>
        <w:spacing w:after="0" w:line="240" w:lineRule="auto"/>
        <w:jc w:val="both"/>
      </w:pPr>
    </w:p>
    <w:p w:rsidR="0087769E" w:rsidRDefault="0087769E" w:rsidP="00A569D0">
      <w:pPr>
        <w:pStyle w:val="Akapitzlist"/>
        <w:numPr>
          <w:ilvl w:val="2"/>
          <w:numId w:val="2"/>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A569D0">
      <w:pPr>
        <w:pStyle w:val="Akapitzlist"/>
        <w:numPr>
          <w:ilvl w:val="0"/>
          <w:numId w:val="23"/>
        </w:numPr>
        <w:spacing w:after="0" w:line="240" w:lineRule="auto"/>
        <w:jc w:val="both"/>
      </w:pPr>
      <w:r w:rsidRPr="00BD3000">
        <w:t xml:space="preserve">W kryterium </w:t>
      </w:r>
      <w:r w:rsidR="00B421D3">
        <w:rPr>
          <w:b/>
        </w:rPr>
        <w:t>„C</w:t>
      </w:r>
      <w:r w:rsidRPr="0087769E">
        <w:rPr>
          <w:b/>
        </w:rPr>
        <w:t>ena</w:t>
      </w:r>
      <w:r w:rsidRPr="00BD3000">
        <w:t>”</w:t>
      </w:r>
      <w:r>
        <w:t xml:space="preserve"> (C)</w:t>
      </w:r>
      <w:r w:rsidR="00BF44C4">
        <w:t xml:space="preserve"> tj. wartość brutto </w:t>
      </w:r>
      <w:r w:rsidR="00A75EA7">
        <w:t>zamówienia</w:t>
      </w:r>
      <w:r w:rsidR="00BF44C4">
        <w:t xml:space="preserve"> </w:t>
      </w:r>
      <w:r w:rsidRPr="00BD3000">
        <w:t>zostanie zastosowany wzór:</w:t>
      </w:r>
    </w:p>
    <w:p w:rsidR="0087769E" w:rsidRPr="00BD3000" w:rsidRDefault="0087769E" w:rsidP="00A569D0">
      <w:pPr>
        <w:jc w:val="both"/>
      </w:pPr>
    </w:p>
    <w:p w:rsidR="0087769E" w:rsidRPr="00B629A2" w:rsidRDefault="0087769E" w:rsidP="00A569D0">
      <w:pPr>
        <w:jc w:val="both"/>
        <w:rPr>
          <w:b/>
        </w:rPr>
      </w:pPr>
      <w:r w:rsidRPr="00B629A2">
        <w:rPr>
          <w:b/>
        </w:rPr>
        <w:t xml:space="preserve">                                               cena najniższa spośród złożonych ofert</w:t>
      </w:r>
    </w:p>
    <w:p w:rsidR="0087769E" w:rsidRPr="00B629A2" w:rsidRDefault="0087769E" w:rsidP="003040A6">
      <w:pPr>
        <w:ind w:left="9"/>
        <w:jc w:val="center"/>
        <w:rPr>
          <w:b/>
        </w:rPr>
      </w:pPr>
      <w:r w:rsidRPr="00B629A2">
        <w:rPr>
          <w:b/>
        </w:rPr>
        <w:t>C =  ------------------------------------------------------------ x   waga x 100</w:t>
      </w:r>
    </w:p>
    <w:p w:rsidR="0087769E" w:rsidRPr="00B629A2" w:rsidRDefault="0087769E" w:rsidP="003040A6">
      <w:pPr>
        <w:ind w:left="9"/>
        <w:jc w:val="center"/>
        <w:rPr>
          <w:b/>
        </w:rPr>
      </w:pPr>
      <w:r w:rsidRPr="00B629A2">
        <w:rPr>
          <w:b/>
        </w:rPr>
        <w:t>cena oferty badanej</w:t>
      </w:r>
    </w:p>
    <w:p w:rsidR="00B629A2" w:rsidRDefault="00B629A2" w:rsidP="00A569D0">
      <w:pPr>
        <w:pStyle w:val="Akapitzlist"/>
        <w:jc w:val="both"/>
      </w:pPr>
    </w:p>
    <w:p w:rsidR="007B2F33" w:rsidRDefault="007B2F33" w:rsidP="007B2F33">
      <w:pPr>
        <w:pStyle w:val="Akapitzlist"/>
        <w:numPr>
          <w:ilvl w:val="0"/>
          <w:numId w:val="23"/>
        </w:numPr>
        <w:jc w:val="both"/>
      </w:pPr>
      <w:r>
        <w:t>K</w:t>
      </w:r>
      <w:r w:rsidR="0087769E" w:rsidRPr="00BD3000">
        <w:t xml:space="preserve">ryterium </w:t>
      </w:r>
      <w:r>
        <w:t>„</w:t>
      </w:r>
      <w:r>
        <w:rPr>
          <w:b/>
        </w:rPr>
        <w:t>C</w:t>
      </w:r>
      <w:r w:rsidRPr="007B2F33">
        <w:rPr>
          <w:b/>
        </w:rPr>
        <w:t xml:space="preserve">zas podstawienia pojazdu zastępczego w przypadku awarii </w:t>
      </w:r>
      <w:r w:rsidRPr="00C25D38">
        <w:rPr>
          <w:b/>
        </w:rPr>
        <w:t>(</w:t>
      </w:r>
      <w:r>
        <w:rPr>
          <w:b/>
        </w:rPr>
        <w:t>Z</w:t>
      </w:r>
      <w:r w:rsidRPr="00C25D38">
        <w:rPr>
          <w:b/>
        </w:rPr>
        <w:t>)</w:t>
      </w:r>
      <w:r>
        <w:rPr>
          <w:b/>
        </w:rPr>
        <w:t>”</w:t>
      </w:r>
      <w:r w:rsidRPr="00C25D38">
        <w:rPr>
          <w:b/>
        </w:rPr>
        <w:t xml:space="preserve"> </w:t>
      </w:r>
    </w:p>
    <w:p w:rsidR="007B2F33" w:rsidRDefault="007B2F33" w:rsidP="007B2F33">
      <w:pPr>
        <w:pStyle w:val="Akapitzlist"/>
        <w:jc w:val="both"/>
      </w:pPr>
    </w:p>
    <w:p w:rsidR="007B2F33" w:rsidRPr="007B2F33" w:rsidRDefault="007B2F33" w:rsidP="007B2F33">
      <w:pPr>
        <w:pStyle w:val="Akapitzlist"/>
        <w:jc w:val="both"/>
      </w:pPr>
      <w:r w:rsidRPr="007B2F33">
        <w:t xml:space="preserve">Przez kryterium - czas podstawienia pojazdu zastępczego w przypadku awarii należy rozumieć, </w:t>
      </w:r>
      <w:r w:rsidRPr="007B2F33">
        <w:rPr>
          <w:b/>
          <w:bCs/>
          <w:u w:val="single"/>
        </w:rPr>
        <w:t>czas podstawienia pojazdu zastępczego z miejsca postoju Wykonawcy pod budynek Gimnazjum Publicznego w Radomyślu Wielkim, przy ul. Klonowej 2.</w:t>
      </w:r>
      <w:r w:rsidRPr="007B2F33">
        <w:t xml:space="preserve"> Po zgłoszeniu się do Gimnazjum, autobus zostanie skierowany na miejsce awarii.</w:t>
      </w:r>
    </w:p>
    <w:p w:rsidR="007B2F33" w:rsidRPr="007B2F33" w:rsidRDefault="007B2F33" w:rsidP="007B2F33">
      <w:pPr>
        <w:numPr>
          <w:ilvl w:val="0"/>
          <w:numId w:val="47"/>
        </w:numPr>
        <w:jc w:val="both"/>
        <w:rPr>
          <w:b/>
          <w:bCs/>
        </w:rPr>
      </w:pPr>
      <w:r w:rsidRPr="007B2F33">
        <w:rPr>
          <w:b/>
          <w:bCs/>
        </w:rPr>
        <w:t>W kryterium   „czas podstawienia pojazdu zastępczego w przypadku awarii” zostanie przydzielona liczba punktów zgodnie z poniższą tabelą:</w:t>
      </w:r>
    </w:p>
    <w:tbl>
      <w:tblPr>
        <w:tblW w:w="0" w:type="auto"/>
        <w:tblInd w:w="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670"/>
        <w:gridCol w:w="2321"/>
      </w:tblGrid>
      <w:tr w:rsidR="007B2F33" w:rsidRPr="007B2F33" w:rsidTr="00315128">
        <w:trPr>
          <w:trHeight w:val="388"/>
        </w:trPr>
        <w:tc>
          <w:tcPr>
            <w:tcW w:w="5670" w:type="dxa"/>
            <w:shd w:val="clear" w:color="auto" w:fill="auto"/>
          </w:tcPr>
          <w:p w:rsidR="007B2F33" w:rsidRPr="007B2F33" w:rsidRDefault="007B2F33" w:rsidP="007B2F33">
            <w:pPr>
              <w:ind w:left="9"/>
              <w:jc w:val="both"/>
              <w:rPr>
                <w:b/>
                <w:bCs/>
              </w:rPr>
            </w:pPr>
            <w:r w:rsidRPr="007B2F33">
              <w:rPr>
                <w:b/>
                <w:bCs/>
              </w:rPr>
              <w:t>Czas podstawienia pojazdu zastępczego w minutach</w:t>
            </w:r>
          </w:p>
        </w:tc>
        <w:tc>
          <w:tcPr>
            <w:tcW w:w="2321" w:type="dxa"/>
            <w:shd w:val="clear" w:color="auto" w:fill="auto"/>
          </w:tcPr>
          <w:p w:rsidR="007B2F33" w:rsidRPr="007B2F33" w:rsidRDefault="007B2F33" w:rsidP="007B2F33">
            <w:pPr>
              <w:ind w:left="9"/>
              <w:jc w:val="both"/>
              <w:rPr>
                <w:b/>
                <w:bCs/>
              </w:rPr>
            </w:pPr>
            <w:r w:rsidRPr="007B2F33">
              <w:rPr>
                <w:b/>
                <w:bCs/>
              </w:rPr>
              <w:t xml:space="preserve">Liczba punktów </w:t>
            </w:r>
          </w:p>
        </w:tc>
      </w:tr>
      <w:tr w:rsidR="007B2F33" w:rsidRPr="007B2F33" w:rsidTr="00315128">
        <w:trPr>
          <w:trHeight w:val="239"/>
        </w:trPr>
        <w:tc>
          <w:tcPr>
            <w:tcW w:w="5670" w:type="dxa"/>
            <w:shd w:val="clear" w:color="auto" w:fill="auto"/>
          </w:tcPr>
          <w:p w:rsidR="007B2F33" w:rsidRPr="007B2F33" w:rsidRDefault="007B2F33" w:rsidP="007B2F33">
            <w:pPr>
              <w:ind w:left="9"/>
              <w:jc w:val="both"/>
            </w:pPr>
            <w:r w:rsidRPr="007B2F33">
              <w:t xml:space="preserve">do </w:t>
            </w:r>
            <w:r>
              <w:t>2</w:t>
            </w:r>
            <w:r w:rsidRPr="007B2F33">
              <w:t>0 minut włącznie</w:t>
            </w:r>
          </w:p>
        </w:tc>
        <w:tc>
          <w:tcPr>
            <w:tcW w:w="2321" w:type="dxa"/>
            <w:shd w:val="clear" w:color="auto" w:fill="auto"/>
          </w:tcPr>
          <w:p w:rsidR="007B2F33" w:rsidRPr="007B2F33" w:rsidRDefault="00770AEC" w:rsidP="007B2F33">
            <w:pPr>
              <w:ind w:left="9"/>
              <w:jc w:val="both"/>
            </w:pPr>
            <w:r>
              <w:t>40 punktów</w:t>
            </w:r>
          </w:p>
        </w:tc>
      </w:tr>
      <w:tr w:rsidR="007B2F33" w:rsidRPr="007B2F33" w:rsidTr="00315128">
        <w:trPr>
          <w:trHeight w:val="239"/>
        </w:trPr>
        <w:tc>
          <w:tcPr>
            <w:tcW w:w="5670" w:type="dxa"/>
            <w:shd w:val="clear" w:color="auto" w:fill="auto"/>
          </w:tcPr>
          <w:p w:rsidR="007B2F33" w:rsidRPr="007B2F33" w:rsidRDefault="007B2F33" w:rsidP="007B2F33">
            <w:pPr>
              <w:ind w:left="9"/>
              <w:jc w:val="both"/>
            </w:pPr>
            <w:r>
              <w:t>Powyżej 20 minut do 30 minut włącznie</w:t>
            </w:r>
          </w:p>
        </w:tc>
        <w:tc>
          <w:tcPr>
            <w:tcW w:w="2321" w:type="dxa"/>
            <w:shd w:val="clear" w:color="auto" w:fill="auto"/>
          </w:tcPr>
          <w:p w:rsidR="007B2F33" w:rsidRPr="007B2F33" w:rsidRDefault="00770AEC" w:rsidP="007B2F33">
            <w:pPr>
              <w:ind w:left="9"/>
              <w:jc w:val="both"/>
            </w:pPr>
            <w:r>
              <w:t>20 punktów</w:t>
            </w:r>
          </w:p>
        </w:tc>
      </w:tr>
      <w:tr w:rsidR="007B2F33" w:rsidRPr="007B2F33" w:rsidTr="00315128">
        <w:trPr>
          <w:trHeight w:val="230"/>
        </w:trPr>
        <w:tc>
          <w:tcPr>
            <w:tcW w:w="5670" w:type="dxa"/>
            <w:shd w:val="clear" w:color="auto" w:fill="auto"/>
          </w:tcPr>
          <w:p w:rsidR="007B2F33" w:rsidRPr="007B2F33" w:rsidRDefault="007B2F33" w:rsidP="007B2F33">
            <w:pPr>
              <w:ind w:left="9"/>
              <w:jc w:val="both"/>
            </w:pPr>
            <w:r w:rsidRPr="007B2F33">
              <w:t>powyżej 30 do 45 minut włącznie</w:t>
            </w:r>
          </w:p>
        </w:tc>
        <w:tc>
          <w:tcPr>
            <w:tcW w:w="2321" w:type="dxa"/>
            <w:shd w:val="clear" w:color="auto" w:fill="auto"/>
          </w:tcPr>
          <w:p w:rsidR="007B2F33" w:rsidRPr="007B2F33" w:rsidRDefault="006505CF" w:rsidP="007B2F33">
            <w:pPr>
              <w:ind w:left="9"/>
              <w:jc w:val="both"/>
            </w:pPr>
            <w:r>
              <w:t>0</w:t>
            </w:r>
            <w:r w:rsidR="00770AEC">
              <w:t xml:space="preserve"> punktów</w:t>
            </w:r>
          </w:p>
        </w:tc>
      </w:tr>
    </w:tbl>
    <w:p w:rsidR="007B2F33" w:rsidRPr="007B2F33" w:rsidRDefault="007B2F33" w:rsidP="007B2F33">
      <w:pPr>
        <w:ind w:left="9"/>
        <w:jc w:val="both"/>
      </w:pPr>
    </w:p>
    <w:p w:rsidR="007B2F33" w:rsidRPr="007B2F33" w:rsidRDefault="007B2F33" w:rsidP="007B2F33">
      <w:pPr>
        <w:ind w:left="9"/>
        <w:jc w:val="both"/>
      </w:pPr>
      <w:r w:rsidRPr="007B2F33">
        <w:t>- Maksymalny czas podstawienia pojazdu zastępczego wynosi 45 minut.  W przypadku podania w formularzu ofertowym dłuższego czasu podstawienia pojazdu zastępczego  niż 45 minut to oferta zostanie odrzucona jako niezgodna z SIWZ.</w:t>
      </w:r>
    </w:p>
    <w:p w:rsidR="007B2F33" w:rsidRPr="007B2F33" w:rsidRDefault="007B2F33" w:rsidP="007B2F33">
      <w:pPr>
        <w:ind w:left="9"/>
        <w:jc w:val="both"/>
      </w:pPr>
      <w:r w:rsidRPr="007B2F33">
        <w:t>- W przypadku ofert przedstawiających taki sam bilans ceny i innych kryteriów oceny ofert, Zamawiający wybierze ofertę z najniższą ceną.</w:t>
      </w:r>
    </w:p>
    <w:p w:rsidR="00802226" w:rsidRDefault="007B2F33" w:rsidP="00A01305">
      <w:pPr>
        <w:ind w:left="9"/>
        <w:jc w:val="both"/>
      </w:pPr>
      <w:r w:rsidRPr="007B2F33">
        <w:t>- Punktacja zostanie zaokrąglona do dwóch miejsc po przecinku.</w:t>
      </w: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w:t>
      </w:r>
      <w:r w:rsidR="00AF5943">
        <w:rPr>
          <w:b/>
        </w:rPr>
        <w:t>Z</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766ADC" w:rsidRDefault="00A569D0" w:rsidP="00A569D0">
      <w:pPr>
        <w:pStyle w:val="Akapitzlist"/>
        <w:numPr>
          <w:ilvl w:val="0"/>
          <w:numId w:val="2"/>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027895">
      <w:pPr>
        <w:pStyle w:val="Akapitzlist"/>
        <w:numPr>
          <w:ilvl w:val="1"/>
          <w:numId w:val="2"/>
        </w:numPr>
        <w:spacing w:after="0" w:line="240" w:lineRule="auto"/>
        <w:jc w:val="both"/>
      </w:pPr>
      <w:r>
        <w:t>Niezwłocznie po wyborze najkorzystniejszej oferty zamawiający jednocześnie zawiadamia wykonawców o:</w:t>
      </w:r>
    </w:p>
    <w:p w:rsidR="00487910" w:rsidRDefault="00487910" w:rsidP="00027895">
      <w:pPr>
        <w:pStyle w:val="Akapitzlist"/>
        <w:numPr>
          <w:ilvl w:val="0"/>
          <w:numId w:val="24"/>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027895">
      <w:pPr>
        <w:pStyle w:val="Akapitzlist"/>
        <w:numPr>
          <w:ilvl w:val="0"/>
          <w:numId w:val="24"/>
        </w:numPr>
        <w:spacing w:after="0" w:line="240" w:lineRule="auto"/>
        <w:jc w:val="both"/>
      </w:pPr>
      <w:r>
        <w:t>wykonawcach, którzy zostali wykluczeni z postępowania o udzielenie zamówienia,</w:t>
      </w:r>
    </w:p>
    <w:p w:rsidR="00487910" w:rsidRDefault="00487910" w:rsidP="00027895">
      <w:pPr>
        <w:pStyle w:val="Akapitzlist"/>
        <w:numPr>
          <w:ilvl w:val="0"/>
          <w:numId w:val="24"/>
        </w:numPr>
        <w:spacing w:after="0" w:line="240" w:lineRule="auto"/>
        <w:jc w:val="both"/>
      </w:pPr>
      <w:r>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027895">
      <w:pPr>
        <w:pStyle w:val="Akapitzlist"/>
        <w:numPr>
          <w:ilvl w:val="0"/>
          <w:numId w:val="24"/>
        </w:numPr>
        <w:spacing w:after="0" w:line="240" w:lineRule="auto"/>
        <w:jc w:val="both"/>
      </w:pPr>
      <w:r>
        <w:t>dopuszczeniu do dynamicznego systemu zakupów,</w:t>
      </w:r>
    </w:p>
    <w:p w:rsidR="003F5012" w:rsidRDefault="003F5012" w:rsidP="00027895">
      <w:pPr>
        <w:pStyle w:val="Akapitzlist"/>
        <w:numPr>
          <w:ilvl w:val="0"/>
          <w:numId w:val="24"/>
        </w:numPr>
        <w:spacing w:after="0" w:line="240" w:lineRule="auto"/>
        <w:jc w:val="both"/>
      </w:pPr>
      <w:r>
        <w:t>nieustanowieniu dynamicznego systemu zakupów,</w:t>
      </w:r>
    </w:p>
    <w:p w:rsidR="003F5012" w:rsidRDefault="003F5012" w:rsidP="00027895">
      <w:pPr>
        <w:pStyle w:val="Akapitzlist"/>
        <w:numPr>
          <w:ilvl w:val="0"/>
          <w:numId w:val="24"/>
        </w:numPr>
        <w:spacing w:after="0" w:line="240" w:lineRule="auto"/>
        <w:jc w:val="both"/>
      </w:pPr>
      <w:r>
        <w:t>unieważnieniu postępowania</w:t>
      </w:r>
    </w:p>
    <w:p w:rsidR="00C058C8" w:rsidRDefault="003F5012" w:rsidP="00027895">
      <w:pPr>
        <w:spacing w:after="0" w:line="240" w:lineRule="auto"/>
        <w:jc w:val="both"/>
      </w:pPr>
      <w:r>
        <w:t>- podając uzasadnienie faktyczne i prawne.</w:t>
      </w:r>
    </w:p>
    <w:p w:rsidR="00611DC0" w:rsidRDefault="00611DC0" w:rsidP="00611DC0">
      <w:pPr>
        <w:pStyle w:val="Akapitzlist"/>
        <w:spacing w:after="0" w:line="240" w:lineRule="auto"/>
        <w:jc w:val="both"/>
      </w:pPr>
    </w:p>
    <w:p w:rsidR="00C058C8" w:rsidRDefault="003F5012" w:rsidP="00027895">
      <w:pPr>
        <w:pStyle w:val="Akapitzlist"/>
        <w:numPr>
          <w:ilvl w:val="1"/>
          <w:numId w:val="2"/>
        </w:numPr>
        <w:spacing w:after="0" w:line="240" w:lineRule="auto"/>
        <w:jc w:val="both"/>
      </w:pPr>
      <w:r>
        <w:t>Zamawiający udostępnia informacje</w:t>
      </w:r>
      <w:r w:rsidR="00487910">
        <w:t xml:space="preserve">, o których mowa w punkcie </w:t>
      </w:r>
      <w:r>
        <w:t>18.1 a, d, e, f)</w:t>
      </w:r>
      <w:r w:rsidR="00487910">
        <w:t xml:space="preserve"> na stronie int</w:t>
      </w:r>
      <w:r>
        <w:t xml:space="preserve">ernetowej </w:t>
      </w:r>
      <w:hyperlink r:id="rId14" w:history="1">
        <w:r w:rsidRPr="00AF519D">
          <w:rPr>
            <w:rStyle w:val="Hipercze"/>
          </w:rPr>
          <w:t>www.radomyslwielki.pl</w:t>
        </w:r>
      </w:hyperlink>
      <w:r>
        <w:t xml:space="preserve">. </w:t>
      </w:r>
    </w:p>
    <w:p w:rsidR="00611DC0" w:rsidRDefault="00611DC0" w:rsidP="00611DC0">
      <w:pPr>
        <w:pStyle w:val="Akapitzlist"/>
        <w:spacing w:after="0" w:line="240" w:lineRule="auto"/>
        <w:jc w:val="both"/>
      </w:pPr>
    </w:p>
    <w:p w:rsidR="00766ADC" w:rsidRDefault="00766ADC" w:rsidP="00027895">
      <w:pPr>
        <w:pStyle w:val="Akapitzlist"/>
        <w:numPr>
          <w:ilvl w:val="1"/>
          <w:numId w:val="2"/>
        </w:numPr>
        <w:spacing w:after="0" w:line="240" w:lineRule="auto"/>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Przed zawarciem umowy Wykonawca zobowiązany jest do:</w:t>
      </w:r>
    </w:p>
    <w:p w:rsidR="001F67B1" w:rsidRDefault="00114BF1" w:rsidP="00027895">
      <w:pPr>
        <w:pStyle w:val="Akapitzlist"/>
        <w:numPr>
          <w:ilvl w:val="0"/>
          <w:numId w:val="26"/>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0432B6" w:rsidRPr="000432B6" w:rsidRDefault="000432B6" w:rsidP="00C178B2">
      <w:pPr>
        <w:pStyle w:val="Akapitzlist"/>
        <w:numPr>
          <w:ilvl w:val="0"/>
          <w:numId w:val="26"/>
        </w:numPr>
        <w:jc w:val="both"/>
      </w:pPr>
      <w:r>
        <w:t>D</w:t>
      </w:r>
      <w:r w:rsidRPr="000432B6">
        <w:t>ostarcz</w:t>
      </w:r>
      <w:r>
        <w:t>enia</w:t>
      </w:r>
      <w:r w:rsidRPr="000432B6">
        <w:t xml:space="preserve"> Zamawiającemu poświadczon</w:t>
      </w:r>
      <w:r w:rsidR="00C178B2">
        <w:t>ych</w:t>
      </w:r>
      <w:r w:rsidRPr="000432B6">
        <w:t xml:space="preserve"> za z</w:t>
      </w:r>
      <w:r w:rsidR="00C178B2">
        <w:t xml:space="preserve">godność z oryginałem kserokopii </w:t>
      </w:r>
      <w:r w:rsidRPr="000432B6">
        <w:t>odpowiednich dokumentów stwierdzających, że osoby, które będą wykonywać zamówienie, posiadają wymagane prawem uprawnienia, jeżeli przepisy nakładają obowiązek posiadania takich uprawnień (prawo jazdy) oraz kserokopie dowodów rejestracyjnych i ubezpieczenia OC pojazdów, które będą wykorzystywane do przewozu dzieci.</w:t>
      </w:r>
    </w:p>
    <w:p w:rsidR="000432B6" w:rsidRDefault="000432B6" w:rsidP="00C178B2">
      <w:pPr>
        <w:pStyle w:val="Akapitzlist"/>
        <w:spacing w:after="0"/>
        <w:jc w:val="both"/>
      </w:pPr>
    </w:p>
    <w:p w:rsidR="00611DC0" w:rsidRDefault="00766ADC" w:rsidP="00895AE3">
      <w:pPr>
        <w:pStyle w:val="Akapitzlist"/>
        <w:numPr>
          <w:ilvl w:val="1"/>
          <w:numId w:val="2"/>
        </w:numPr>
        <w:spacing w:after="0" w:line="240" w:lineRule="auto"/>
        <w:ind w:left="360"/>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766ADC" w:rsidRDefault="00766ADC" w:rsidP="00027895">
      <w:pPr>
        <w:pStyle w:val="Akapitzlist"/>
        <w:numPr>
          <w:ilvl w:val="1"/>
          <w:numId w:val="2"/>
        </w:numPr>
        <w:spacing w:after="0" w:line="240" w:lineRule="auto"/>
        <w:ind w:left="360"/>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2D2CA9" w:rsidRDefault="00A569D0" w:rsidP="008B6477">
      <w:pPr>
        <w:pStyle w:val="Akapitzlist"/>
        <w:numPr>
          <w:ilvl w:val="0"/>
          <w:numId w:val="2"/>
        </w:numPr>
        <w:spacing w:after="0" w:line="240" w:lineRule="auto"/>
        <w:jc w:val="both"/>
      </w:pPr>
      <w:r w:rsidRPr="002D2CA9">
        <w:rPr>
          <w:rFonts w:ascii="Arial" w:hAnsi="Arial" w:cs="Arial"/>
          <w:b/>
          <w:bCs/>
          <w:sz w:val="20"/>
          <w:szCs w:val="20"/>
          <w:lang w:eastAsia="pl-PL"/>
        </w:rPr>
        <w:t>ZABEZPIECZE</w:t>
      </w:r>
      <w:r w:rsidR="002D2CA9">
        <w:rPr>
          <w:rFonts w:ascii="Arial" w:hAnsi="Arial" w:cs="Arial"/>
          <w:b/>
          <w:bCs/>
          <w:sz w:val="20"/>
          <w:szCs w:val="20"/>
          <w:lang w:eastAsia="pl-PL"/>
        </w:rPr>
        <w:t>NIE NALEŻYTEGO WYKONANIA UMOWY</w:t>
      </w:r>
    </w:p>
    <w:p w:rsidR="002D2CA9" w:rsidRDefault="002D2CA9" w:rsidP="002D2CA9">
      <w:pPr>
        <w:pStyle w:val="Akapitzlist"/>
        <w:spacing w:after="0" w:line="240" w:lineRule="auto"/>
        <w:jc w:val="both"/>
      </w:pPr>
    </w:p>
    <w:p w:rsidR="004A34C0" w:rsidRDefault="00FF2974" w:rsidP="004A34C0">
      <w:pPr>
        <w:pStyle w:val="Akapitzlist"/>
        <w:numPr>
          <w:ilvl w:val="1"/>
          <w:numId w:val="2"/>
        </w:numPr>
        <w:spacing w:after="0"/>
        <w:jc w:val="both"/>
      </w:pPr>
      <w:r w:rsidRPr="00F264E4">
        <w:t xml:space="preserve">Zamawiający </w:t>
      </w:r>
      <w:r w:rsidR="004A34C0">
        <w:t>nie wymaga zabezpieczenia</w:t>
      </w:r>
      <w:r w:rsidRPr="00F264E4">
        <w:t xml:space="preserve"> należytego wykonania umowy</w:t>
      </w:r>
      <w:r w:rsidR="004A34C0">
        <w:t>.</w:t>
      </w:r>
    </w:p>
    <w:p w:rsidR="008C09F9" w:rsidRDefault="00FF2974" w:rsidP="004A34C0">
      <w:pPr>
        <w:pStyle w:val="Akapitzlist"/>
        <w:spacing w:after="0"/>
        <w:jc w:val="both"/>
      </w:pPr>
      <w:r w:rsidRPr="00F264E4">
        <w:t xml:space="preserve"> </w:t>
      </w:r>
    </w:p>
    <w:p w:rsidR="009053C5" w:rsidRDefault="00F5140F" w:rsidP="0093562D">
      <w:pPr>
        <w:pStyle w:val="Akapitzlist"/>
        <w:numPr>
          <w:ilvl w:val="0"/>
          <w:numId w:val="2"/>
        </w:numPr>
        <w:spacing w:after="0" w:line="240" w:lineRule="auto"/>
        <w:rPr>
          <w:b/>
        </w:rPr>
      </w:pPr>
      <w:r w:rsidRPr="0093562D">
        <w:rPr>
          <w:b/>
        </w:rPr>
        <w:t>ISTOTNE DLA STRON POSTANOWIENIA, KTÓRE ZOSTANĄ WPROWADZONE DO TREŚCI ZAWIERANEJ UMOWY W SPRAWIE ZAMÓWIENIA PUBLICZNEGO.</w:t>
      </w:r>
    </w:p>
    <w:p w:rsidR="0093562D" w:rsidRDefault="0093562D" w:rsidP="0093562D">
      <w:pPr>
        <w:spacing w:after="0" w:line="240" w:lineRule="auto"/>
        <w:rPr>
          <w:b/>
        </w:rPr>
      </w:pPr>
    </w:p>
    <w:p w:rsidR="00424E97" w:rsidRPr="00424E97" w:rsidRDefault="00E94ADD" w:rsidP="00424E97">
      <w:pPr>
        <w:pStyle w:val="Akapitzlist"/>
        <w:numPr>
          <w:ilvl w:val="1"/>
          <w:numId w:val="2"/>
        </w:numPr>
        <w:spacing w:after="0" w:line="240" w:lineRule="auto"/>
        <w:jc w:val="both"/>
      </w:pPr>
      <w:r w:rsidRPr="00E94ADD">
        <w:t xml:space="preserve">Istotne </w:t>
      </w:r>
      <w:r>
        <w:t>postanowienia umowy zostały zawarte w</w:t>
      </w:r>
      <w:r w:rsidR="006B19DA">
        <w:t xml:space="preserve"> </w:t>
      </w:r>
      <w:r w:rsidR="006B19DA" w:rsidRPr="006B19DA">
        <w:rPr>
          <w:b/>
        </w:rPr>
        <w:t>projekcie</w:t>
      </w:r>
      <w:r w:rsidR="00322191">
        <w:rPr>
          <w:b/>
        </w:rPr>
        <w:t xml:space="preserve"> umowy stanowiącym</w:t>
      </w:r>
      <w:r>
        <w:t xml:space="preserve"> </w:t>
      </w:r>
      <w:r w:rsidR="00322191" w:rsidRPr="00322191">
        <w:rPr>
          <w:b/>
        </w:rPr>
        <w:t xml:space="preserve">Rozdział </w:t>
      </w:r>
      <w:r w:rsidR="00F61A94">
        <w:rPr>
          <w:b/>
        </w:rPr>
        <w:t>I</w:t>
      </w:r>
      <w:r w:rsidR="00322191" w:rsidRPr="00322191">
        <w:rPr>
          <w:b/>
        </w:rPr>
        <w:t>V</w:t>
      </w:r>
      <w:r w:rsidR="006B19DA" w:rsidRPr="00322191">
        <w:rPr>
          <w:b/>
        </w:rPr>
        <w:t xml:space="preserve"> </w:t>
      </w:r>
      <w:r w:rsidR="003A6D43" w:rsidRPr="00322191">
        <w:rPr>
          <w:b/>
        </w:rPr>
        <w:t>do SIWZ</w:t>
      </w:r>
      <w:r w:rsidRPr="00322191">
        <w:t>. Z wykonawcą</w:t>
      </w:r>
      <w:r w:rsidRPr="00BD3000">
        <w:rPr>
          <w:color w:val="000000"/>
        </w:rPr>
        <w:t xml:space="preserve">, którego oferta zostanie </w:t>
      </w:r>
      <w:r>
        <w:rPr>
          <w:color w:val="000000"/>
        </w:rPr>
        <w:t>wybrana zawarta zostanie umowa zgodnie ze wzorem.</w:t>
      </w:r>
    </w:p>
    <w:p w:rsidR="00315128" w:rsidRPr="00424E97" w:rsidRDefault="00E94ADD" w:rsidP="00424E97">
      <w:pPr>
        <w:pStyle w:val="Akapitzlist"/>
        <w:numPr>
          <w:ilvl w:val="1"/>
          <w:numId w:val="2"/>
        </w:numPr>
        <w:spacing w:after="0" w:line="240" w:lineRule="auto"/>
        <w:jc w:val="both"/>
      </w:pPr>
      <w:r>
        <w:t xml:space="preserve">Zakazane są istotne zmiany postanowień zawartej umowy w stosunku do treści oferty, na podstawie której dokonano wyboru wykonawcy, chyba że wystąpią okoliczności które przemawiają za koniecznością zmiany postanowień umowy. </w:t>
      </w:r>
      <w:r w:rsidR="00315128" w:rsidRPr="00424E97">
        <w:rPr>
          <w:color w:val="000000"/>
        </w:rPr>
        <w:t>W szczególności mogą  to być:</w:t>
      </w:r>
    </w:p>
    <w:p w:rsidR="00315128" w:rsidRPr="00830887" w:rsidRDefault="00315128" w:rsidP="00DA1F11">
      <w:pPr>
        <w:tabs>
          <w:tab w:val="left" w:pos="1440"/>
        </w:tabs>
        <w:spacing w:after="0" w:line="276" w:lineRule="auto"/>
        <w:ind w:left="720"/>
        <w:jc w:val="both"/>
        <w:rPr>
          <w:color w:val="000000"/>
        </w:rPr>
      </w:pPr>
      <w:r w:rsidRPr="00830887">
        <w:rPr>
          <w:color w:val="000000"/>
        </w:rPr>
        <w:t>a) zmiany w rozkładzie jazdy,</w:t>
      </w:r>
    </w:p>
    <w:p w:rsidR="00315128" w:rsidRPr="00830887" w:rsidRDefault="00315128" w:rsidP="00DA1F11">
      <w:pPr>
        <w:tabs>
          <w:tab w:val="left" w:pos="1440"/>
        </w:tabs>
        <w:spacing w:after="0" w:line="276" w:lineRule="auto"/>
        <w:ind w:left="720"/>
        <w:jc w:val="both"/>
        <w:rPr>
          <w:color w:val="000000"/>
        </w:rPr>
      </w:pPr>
      <w:r w:rsidRPr="00830887">
        <w:rPr>
          <w:color w:val="000000"/>
        </w:rPr>
        <w:t>b) zmiany ilości uczniów korzystających z usługi w danym miesiącu.</w:t>
      </w:r>
    </w:p>
    <w:p w:rsidR="00315128" w:rsidRPr="00830887" w:rsidRDefault="00315128" w:rsidP="00DA1F11">
      <w:pPr>
        <w:tabs>
          <w:tab w:val="left" w:pos="1440"/>
        </w:tabs>
        <w:spacing w:after="0" w:line="276" w:lineRule="auto"/>
        <w:ind w:left="720"/>
        <w:jc w:val="both"/>
        <w:rPr>
          <w:color w:val="000000"/>
        </w:rPr>
      </w:pPr>
      <w:r w:rsidRPr="00830887">
        <w:rPr>
          <w:color w:val="000000"/>
        </w:rPr>
        <w:t>c) zmiany wysokości stawki podatku VAT za świadczenie usług, które są przedmiotem zamówienia, ceny/wynagrodzenie brutto ulegnie odpowiednio zmianie.</w:t>
      </w:r>
    </w:p>
    <w:p w:rsidR="00315128" w:rsidRPr="00830887" w:rsidRDefault="00315128" w:rsidP="00DA1F11">
      <w:pPr>
        <w:tabs>
          <w:tab w:val="left" w:pos="1440"/>
        </w:tabs>
        <w:spacing w:after="0" w:line="276" w:lineRule="auto"/>
        <w:ind w:left="720"/>
        <w:jc w:val="both"/>
        <w:rPr>
          <w:color w:val="000000"/>
        </w:rPr>
      </w:pPr>
      <w:r w:rsidRPr="00830887">
        <w:rPr>
          <w:color w:val="000000"/>
        </w:rPr>
        <w:t>d) zmiany osób biorących udział w realizacji zamówienia,</w:t>
      </w:r>
    </w:p>
    <w:p w:rsidR="00315128" w:rsidRDefault="00315128" w:rsidP="00DA1F11">
      <w:pPr>
        <w:tabs>
          <w:tab w:val="left" w:pos="1440"/>
        </w:tabs>
        <w:spacing w:after="0" w:line="276" w:lineRule="auto"/>
        <w:ind w:left="720"/>
        <w:jc w:val="both"/>
        <w:rPr>
          <w:color w:val="000000"/>
        </w:rPr>
      </w:pPr>
      <w:r w:rsidRPr="00830887">
        <w:rPr>
          <w:color w:val="000000"/>
        </w:rPr>
        <w:t>e) zmiany autobusów, którymi w</w:t>
      </w:r>
      <w:r w:rsidR="002D63C5">
        <w:rPr>
          <w:color w:val="000000"/>
        </w:rPr>
        <w:t>ykonywany będzie dowóz uczniów,</w:t>
      </w:r>
    </w:p>
    <w:p w:rsidR="00424E97" w:rsidRDefault="00315128" w:rsidP="00424E97">
      <w:pPr>
        <w:spacing w:after="0" w:line="276" w:lineRule="auto"/>
        <w:ind w:left="720"/>
        <w:jc w:val="both"/>
        <w:rPr>
          <w:bCs/>
          <w:color w:val="000000"/>
        </w:rPr>
      </w:pPr>
      <w:r w:rsidRPr="00830887">
        <w:rPr>
          <w:bCs/>
          <w:color w:val="000000"/>
        </w:rPr>
        <w:t>Powyższe okoliczności stanowią warunki zmiany umowy, o których mowa w art. 144 ust. 1 PZP w przypadku wystąpienia takiej okoliczności.</w:t>
      </w:r>
    </w:p>
    <w:p w:rsidR="00424E97" w:rsidRPr="00830887" w:rsidRDefault="00315128" w:rsidP="00424E97">
      <w:pPr>
        <w:pStyle w:val="Styl1"/>
      </w:pPr>
      <w:r w:rsidRPr="00830887">
        <w:t>Warunkiem dokonan</w:t>
      </w:r>
      <w:r w:rsidR="00424E97">
        <w:t>ia zmian, o których mowa w pkt 20</w:t>
      </w:r>
      <w:r w:rsidRPr="00830887">
        <w:t>.2 jest złożenie pisemnego wniosku przez stronę inicjującą zmianę, zawierającego:</w:t>
      </w:r>
    </w:p>
    <w:p w:rsidR="00315128" w:rsidRPr="00830887" w:rsidRDefault="00315128" w:rsidP="00DA1F11">
      <w:pPr>
        <w:tabs>
          <w:tab w:val="left" w:pos="1440"/>
        </w:tabs>
        <w:spacing w:after="0" w:line="276" w:lineRule="auto"/>
        <w:ind w:left="720"/>
        <w:jc w:val="both"/>
        <w:rPr>
          <w:color w:val="000000"/>
        </w:rPr>
      </w:pPr>
      <w:r w:rsidRPr="00830887">
        <w:rPr>
          <w:color w:val="000000"/>
        </w:rPr>
        <w:t>a) opis propozycji zmiany,</w:t>
      </w:r>
    </w:p>
    <w:p w:rsidR="00315128" w:rsidRPr="00830887" w:rsidRDefault="00315128" w:rsidP="00DA1F11">
      <w:pPr>
        <w:tabs>
          <w:tab w:val="left" w:pos="1440"/>
        </w:tabs>
        <w:spacing w:after="0" w:line="276" w:lineRule="auto"/>
        <w:ind w:left="720"/>
        <w:jc w:val="both"/>
        <w:rPr>
          <w:color w:val="000000"/>
        </w:rPr>
      </w:pPr>
      <w:r w:rsidRPr="00830887">
        <w:rPr>
          <w:color w:val="000000"/>
        </w:rPr>
        <w:t>b) uzasadnienie zmiany,</w:t>
      </w:r>
    </w:p>
    <w:p w:rsidR="00424E97" w:rsidRDefault="00315128" w:rsidP="00424E97">
      <w:pPr>
        <w:tabs>
          <w:tab w:val="left" w:pos="1440"/>
        </w:tabs>
        <w:spacing w:after="0" w:line="276" w:lineRule="auto"/>
        <w:ind w:left="720"/>
        <w:jc w:val="both"/>
        <w:rPr>
          <w:color w:val="000000"/>
        </w:rPr>
      </w:pPr>
      <w:r w:rsidRPr="00830887">
        <w:rPr>
          <w:color w:val="000000"/>
        </w:rPr>
        <w:t>c) opis wpływu zmiany na terminy wykonania usługi.</w:t>
      </w:r>
    </w:p>
    <w:p w:rsidR="00424E97" w:rsidRDefault="00424E97" w:rsidP="00424E97">
      <w:pPr>
        <w:tabs>
          <w:tab w:val="left" w:pos="1440"/>
        </w:tabs>
        <w:spacing w:after="0" w:line="276" w:lineRule="auto"/>
        <w:jc w:val="both"/>
        <w:rPr>
          <w:color w:val="000000"/>
        </w:rPr>
      </w:pPr>
      <w:r>
        <w:rPr>
          <w:color w:val="000000"/>
        </w:rPr>
        <w:t xml:space="preserve">20.4. </w:t>
      </w:r>
      <w:r w:rsidR="00315128" w:rsidRPr="00830887">
        <w:rPr>
          <w:color w:val="000000"/>
        </w:rPr>
        <w:t xml:space="preserve">W przypadku zmian, o których mowa w punkcie </w:t>
      </w:r>
      <w:r>
        <w:rPr>
          <w:color w:val="000000"/>
        </w:rPr>
        <w:t>20</w:t>
      </w:r>
      <w:r w:rsidR="00315128" w:rsidRPr="00830887">
        <w:rPr>
          <w:color w:val="000000"/>
        </w:rPr>
        <w:t>.2 ppkt d) i e) nowa osoba powołana do pełnienia określonych obowiązków oraz nowy autobus musi spełnić wymagania określone w specyfikacji istotnych warunków zamówienia</w:t>
      </w:r>
      <w:r>
        <w:rPr>
          <w:color w:val="000000"/>
        </w:rPr>
        <w:t>.</w:t>
      </w:r>
    </w:p>
    <w:p w:rsidR="00424E97" w:rsidRDefault="00424E97" w:rsidP="00DA1F11">
      <w:pPr>
        <w:tabs>
          <w:tab w:val="left" w:pos="1440"/>
        </w:tabs>
        <w:spacing w:after="0" w:line="276" w:lineRule="auto"/>
        <w:jc w:val="both"/>
        <w:rPr>
          <w:color w:val="000000"/>
        </w:rPr>
      </w:pPr>
      <w:r>
        <w:rPr>
          <w:color w:val="000000"/>
        </w:rPr>
        <w:t xml:space="preserve">20.5. </w:t>
      </w:r>
      <w:r w:rsidR="00315128" w:rsidRPr="00830887">
        <w:rPr>
          <w:color w:val="000000"/>
        </w:rPr>
        <w:t>Zamawiający może zażądać od Wykonawcy zmiany osoby realizującej zamówienie jeżeli uzna, że nie wykonuje ona należycie swoich obowiązków. Wykonawca obowiązany jest dokonać zmiany tej osoby w terminie nie dłuższym niż 7 dni od daty złożenia wniosku przez Zamawiającego.</w:t>
      </w:r>
    </w:p>
    <w:p w:rsidR="00315128" w:rsidRPr="00830887" w:rsidRDefault="00424E97" w:rsidP="00DA1F11">
      <w:pPr>
        <w:tabs>
          <w:tab w:val="left" w:pos="1440"/>
        </w:tabs>
        <w:spacing w:after="0" w:line="276" w:lineRule="auto"/>
        <w:jc w:val="both"/>
        <w:rPr>
          <w:color w:val="000000"/>
        </w:rPr>
      </w:pPr>
      <w:r>
        <w:rPr>
          <w:color w:val="000000"/>
        </w:rPr>
        <w:t xml:space="preserve">20.6. </w:t>
      </w:r>
      <w:r w:rsidR="00315128" w:rsidRPr="00830887">
        <w:rPr>
          <w:color w:val="000000"/>
        </w:rPr>
        <w:t>Nie stanowi zmiany umowy w rozumieniu art. 144 ustawy Prawo zamówień publicznych:</w:t>
      </w:r>
    </w:p>
    <w:p w:rsidR="00315128" w:rsidRPr="00830887" w:rsidRDefault="00315128" w:rsidP="00DA1F11">
      <w:pPr>
        <w:tabs>
          <w:tab w:val="left" w:pos="1440"/>
        </w:tabs>
        <w:spacing w:after="0" w:line="276" w:lineRule="auto"/>
        <w:ind w:left="720"/>
        <w:jc w:val="both"/>
        <w:rPr>
          <w:color w:val="000000"/>
        </w:rPr>
      </w:pPr>
      <w:r w:rsidRPr="00830887">
        <w:rPr>
          <w:color w:val="000000"/>
        </w:rPr>
        <w:t>a) zmiana danych związanych z obsługą administracyjno- organizacyjną umowy,</w:t>
      </w:r>
    </w:p>
    <w:p w:rsidR="00315128" w:rsidRPr="00830887" w:rsidRDefault="00315128" w:rsidP="00DA1F11">
      <w:pPr>
        <w:tabs>
          <w:tab w:val="left" w:pos="1440"/>
        </w:tabs>
        <w:spacing w:after="0" w:line="276" w:lineRule="auto"/>
        <w:ind w:left="720"/>
        <w:jc w:val="both"/>
        <w:rPr>
          <w:color w:val="000000"/>
        </w:rPr>
      </w:pPr>
      <w:r w:rsidRPr="00830887">
        <w:rPr>
          <w:color w:val="000000"/>
        </w:rPr>
        <w:t>b) zmiana danych teleadresowych, osób reprezentujących strony – wynikających ze zmiany stanu faktycznego albo prawnego.</w:t>
      </w:r>
    </w:p>
    <w:p w:rsidR="00824E69" w:rsidRDefault="00E94ADD" w:rsidP="00424E97">
      <w:pPr>
        <w:pStyle w:val="Styl1"/>
        <w:numPr>
          <w:ilvl w:val="1"/>
          <w:numId w:val="50"/>
        </w:numPr>
      </w:pPr>
      <w:bookmarkStart w:id="0" w:name="_GoBack"/>
      <w:bookmarkEnd w:id="0"/>
      <w:r w:rsidRPr="00E94ADD">
        <w:t>Wszelkie zmiany i uzupełnienia treści umowy wymagają formy pisemnej w postaci aneksu pod rygorem nieważności.</w:t>
      </w:r>
      <w:r>
        <w:t xml:space="preserve"> </w:t>
      </w:r>
      <w:r w:rsidR="00824E69" w:rsidRPr="00824E69">
        <w:t>Podpisanie aneksu do umowy powinno być poprzedzone sporządzeniem uzasadnienia zawierającego istotne okoliczności potwierdzające konieczność zawarcia aneksu.</w:t>
      </w:r>
    </w:p>
    <w:p w:rsidR="00F74F2D" w:rsidRPr="00E94ADD" w:rsidRDefault="00E94ADD" w:rsidP="00824E69">
      <w:pPr>
        <w:pStyle w:val="Styl1"/>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Default="00F74F2D" w:rsidP="0093562D">
      <w:pPr>
        <w:spacing w:after="0" w:line="240" w:lineRule="auto"/>
        <w:rPr>
          <w:b/>
        </w:rPr>
      </w:pPr>
    </w:p>
    <w:p w:rsidR="00F74F2D" w:rsidRPr="00033F47" w:rsidRDefault="00F5140F" w:rsidP="00F74F2D">
      <w:pPr>
        <w:pStyle w:val="Akapitzlist"/>
        <w:numPr>
          <w:ilvl w:val="0"/>
          <w:numId w:val="2"/>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50339A" w:rsidRPr="00C34A77" w:rsidRDefault="00F5140F" w:rsidP="00F41CB0">
      <w:pPr>
        <w:pStyle w:val="Akapitzlist"/>
        <w:numPr>
          <w:ilvl w:val="0"/>
          <w:numId w:val="2"/>
        </w:numPr>
        <w:spacing w:after="0" w:line="240" w:lineRule="auto"/>
        <w:jc w:val="both"/>
        <w:rPr>
          <w:b/>
        </w:rPr>
      </w:pPr>
      <w:r>
        <w:rPr>
          <w:b/>
        </w:rPr>
        <w:t>POSTANOWIENIA KOŃCOWE</w:t>
      </w:r>
    </w:p>
    <w:p w:rsidR="0084744D" w:rsidRPr="003717B2" w:rsidRDefault="0050339A" w:rsidP="00F41CB0">
      <w:pPr>
        <w:pStyle w:val="Akapitzlist"/>
        <w:numPr>
          <w:ilvl w:val="1"/>
          <w:numId w:val="31"/>
        </w:numPr>
        <w:spacing w:after="0" w:line="240" w:lineRule="auto"/>
        <w:contextualSpacing w:val="0"/>
        <w:jc w:val="both"/>
        <w:rPr>
          <w:b/>
        </w:rPr>
      </w:pPr>
      <w:r w:rsidRPr="003717B2">
        <w:rPr>
          <w:b/>
        </w:rPr>
        <w:t xml:space="preserve">Zamawiający </w:t>
      </w:r>
      <w:r w:rsidR="00E34EC7">
        <w:rPr>
          <w:b/>
        </w:rPr>
        <w:t xml:space="preserve"> </w:t>
      </w:r>
      <w:r w:rsidR="00DB5E68">
        <w:rPr>
          <w:b/>
        </w:rPr>
        <w:t xml:space="preserve">nie </w:t>
      </w:r>
      <w:r w:rsidRPr="003717B2">
        <w:rPr>
          <w:b/>
        </w:rPr>
        <w:t>dopuszcza składani</w:t>
      </w:r>
      <w:r w:rsidR="00EE797F">
        <w:rPr>
          <w:b/>
        </w:rPr>
        <w:t>e</w:t>
      </w:r>
      <w:r w:rsidRPr="003717B2">
        <w:rPr>
          <w:b/>
        </w:rPr>
        <w:t xml:space="preserve"> ofert częściowych.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dopuszcza składania ofert wariantowych.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aukcji elektronicznej.</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F41CB0">
      <w:pPr>
        <w:pStyle w:val="Akapitzlist"/>
        <w:widowControl w:val="0"/>
        <w:numPr>
          <w:ilvl w:val="0"/>
          <w:numId w:val="32"/>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F41CB0">
      <w:pPr>
        <w:pStyle w:val="Akapitzlist"/>
        <w:widowControl w:val="0"/>
        <w:numPr>
          <w:ilvl w:val="1"/>
          <w:numId w:val="31"/>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50339A" w:rsidRDefault="0050339A" w:rsidP="00F74F2D">
      <w:pPr>
        <w:spacing w:after="0" w:line="240" w:lineRule="auto"/>
      </w:pPr>
    </w:p>
    <w:p w:rsidR="00C80095" w:rsidRDefault="00C80095" w:rsidP="00504A81">
      <w:pPr>
        <w:spacing w:after="0" w:line="240" w:lineRule="auto"/>
      </w:pPr>
    </w:p>
    <w:sectPr w:rsidR="00C8009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578C" w:rsidRDefault="004B578C" w:rsidP="005115E5">
      <w:pPr>
        <w:spacing w:after="0" w:line="240" w:lineRule="auto"/>
      </w:pPr>
      <w:r>
        <w:separator/>
      </w:r>
    </w:p>
  </w:endnote>
  <w:endnote w:type="continuationSeparator" w:id="0">
    <w:p w:rsidR="004B578C" w:rsidRDefault="004B578C"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578C" w:rsidRDefault="004B578C" w:rsidP="005115E5">
      <w:pPr>
        <w:spacing w:after="0" w:line="240" w:lineRule="auto"/>
      </w:pPr>
      <w:r>
        <w:separator/>
      </w:r>
    </w:p>
  </w:footnote>
  <w:footnote w:type="continuationSeparator" w:id="0">
    <w:p w:rsidR="004B578C" w:rsidRDefault="004B578C" w:rsidP="005115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3"/>
    <w:multiLevelType w:val="multilevel"/>
    <w:tmpl w:val="00000003"/>
    <w:name w:val="WW8Num3"/>
    <w:lvl w:ilvl="0">
      <w:start w:val="1"/>
      <w:numFmt w:val="decimal"/>
      <w:lvlText w:val="%1."/>
      <w:lvlJc w:val="left"/>
      <w:pPr>
        <w:tabs>
          <w:tab w:val="num" w:pos="928"/>
        </w:tabs>
        <w:ind w:left="928"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3"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olor w:val="000000"/>
      </w:rPr>
    </w:lvl>
    <w:lvl w:ilvl="1">
      <w:start w:val="1"/>
      <w:numFmt w:val="bullet"/>
      <w:lvlText w:val=""/>
      <w:lvlJc w:val="left"/>
      <w:pPr>
        <w:tabs>
          <w:tab w:val="num" w:pos="1080"/>
        </w:tabs>
        <w:ind w:left="1080" w:hanging="360"/>
      </w:pPr>
      <w:rPr>
        <w:rFonts w:ascii="Symbol" w:hAnsi="Symbol"/>
        <w:color w:val="000000"/>
      </w:rPr>
    </w:lvl>
    <w:lvl w:ilvl="2">
      <w:start w:val="1"/>
      <w:numFmt w:val="bullet"/>
      <w:lvlText w:val=""/>
      <w:lvlJc w:val="left"/>
      <w:pPr>
        <w:tabs>
          <w:tab w:val="num" w:pos="1440"/>
        </w:tabs>
        <w:ind w:left="1440" w:hanging="360"/>
      </w:pPr>
      <w:rPr>
        <w:rFonts w:ascii="Symbol" w:hAnsi="Symbol"/>
        <w:color w:val="000000"/>
      </w:rPr>
    </w:lvl>
    <w:lvl w:ilvl="3">
      <w:start w:val="1"/>
      <w:numFmt w:val="bullet"/>
      <w:lvlText w:val=""/>
      <w:lvlJc w:val="left"/>
      <w:pPr>
        <w:tabs>
          <w:tab w:val="num" w:pos="1800"/>
        </w:tabs>
        <w:ind w:left="1800" w:hanging="360"/>
      </w:pPr>
      <w:rPr>
        <w:rFonts w:ascii="Symbol" w:hAnsi="Symbol"/>
        <w:color w:val="000000"/>
      </w:rPr>
    </w:lvl>
    <w:lvl w:ilvl="4">
      <w:start w:val="1"/>
      <w:numFmt w:val="bullet"/>
      <w:lvlText w:val=""/>
      <w:lvlJc w:val="left"/>
      <w:pPr>
        <w:tabs>
          <w:tab w:val="num" w:pos="2160"/>
        </w:tabs>
        <w:ind w:left="2160" w:hanging="360"/>
      </w:pPr>
      <w:rPr>
        <w:rFonts w:ascii="Symbol" w:hAnsi="Symbol"/>
        <w:color w:val="000000"/>
      </w:rPr>
    </w:lvl>
    <w:lvl w:ilvl="5">
      <w:start w:val="1"/>
      <w:numFmt w:val="bullet"/>
      <w:lvlText w:val=""/>
      <w:lvlJc w:val="left"/>
      <w:pPr>
        <w:tabs>
          <w:tab w:val="num" w:pos="2520"/>
        </w:tabs>
        <w:ind w:left="2520" w:hanging="360"/>
      </w:pPr>
      <w:rPr>
        <w:rFonts w:ascii="Symbol" w:hAnsi="Symbol"/>
        <w:color w:val="000000"/>
      </w:rPr>
    </w:lvl>
    <w:lvl w:ilvl="6">
      <w:start w:val="1"/>
      <w:numFmt w:val="bullet"/>
      <w:lvlText w:val=""/>
      <w:lvlJc w:val="left"/>
      <w:pPr>
        <w:tabs>
          <w:tab w:val="num" w:pos="2880"/>
        </w:tabs>
        <w:ind w:left="2880" w:hanging="360"/>
      </w:pPr>
      <w:rPr>
        <w:rFonts w:ascii="Symbol" w:hAnsi="Symbol"/>
        <w:color w:val="000000"/>
      </w:rPr>
    </w:lvl>
    <w:lvl w:ilvl="7">
      <w:start w:val="1"/>
      <w:numFmt w:val="bullet"/>
      <w:lvlText w:val=""/>
      <w:lvlJc w:val="left"/>
      <w:pPr>
        <w:tabs>
          <w:tab w:val="num" w:pos="3240"/>
        </w:tabs>
        <w:ind w:left="3240" w:hanging="360"/>
      </w:pPr>
      <w:rPr>
        <w:rFonts w:ascii="Symbol" w:hAnsi="Symbol"/>
        <w:color w:val="000000"/>
      </w:rPr>
    </w:lvl>
    <w:lvl w:ilvl="8">
      <w:start w:val="1"/>
      <w:numFmt w:val="bullet"/>
      <w:lvlText w:val=""/>
      <w:lvlJc w:val="left"/>
      <w:pPr>
        <w:tabs>
          <w:tab w:val="num" w:pos="3600"/>
        </w:tabs>
        <w:ind w:left="3600" w:hanging="360"/>
      </w:pPr>
      <w:rPr>
        <w:rFonts w:ascii="Symbol" w:hAnsi="Symbol"/>
        <w:color w:val="000000"/>
      </w:rPr>
    </w:lvl>
  </w:abstractNum>
  <w:abstractNum w:abstractNumId="6"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148527C"/>
    <w:multiLevelType w:val="hybridMultilevel"/>
    <w:tmpl w:val="99E8E60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51F24F6"/>
    <w:multiLevelType w:val="hybridMultilevel"/>
    <w:tmpl w:val="6DF01824"/>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5315853"/>
    <w:multiLevelType w:val="hybridMultilevel"/>
    <w:tmpl w:val="2AC0521C"/>
    <w:lvl w:ilvl="0" w:tplc="92E6F5A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068A0624"/>
    <w:multiLevelType w:val="hybridMultilevel"/>
    <w:tmpl w:val="9A02D8E4"/>
    <w:lvl w:ilvl="0" w:tplc="607E4580">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56C07D8"/>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5" w15:restartNumberingAfterBreak="0">
    <w:nsid w:val="16E57849"/>
    <w:multiLevelType w:val="multilevel"/>
    <w:tmpl w:val="9D1CC3E4"/>
    <w:lvl w:ilvl="0">
      <w:start w:val="1"/>
      <w:numFmt w:val="lowerLetter"/>
      <w:lvlText w:val="%1)"/>
      <w:lvlJc w:val="left"/>
      <w:pPr>
        <w:ind w:left="720" w:hanging="360"/>
      </w:pPr>
      <w:rPr>
        <w:rFonts w:hint="default"/>
      </w:rPr>
    </w:lvl>
    <w:lvl w:ilvl="1">
      <w:start w:val="2"/>
      <w:numFmt w:val="decimal"/>
      <w:lvlText w:val="%1.%2"/>
      <w:lvlJc w:val="left"/>
      <w:pPr>
        <w:ind w:left="720" w:hanging="360"/>
      </w:pPr>
      <w:rPr>
        <w:rFonts w:hint="default"/>
      </w:rPr>
    </w:lvl>
    <w:lvl w:ilvl="2">
      <w:start w:val="1"/>
      <w:numFmt w:val="decimal"/>
      <w:lvlText w:val="3.3.%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080" w:hanging="72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440" w:hanging="108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16"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7" w15:restartNumberingAfterBreak="0">
    <w:nsid w:val="1C5E7BBD"/>
    <w:multiLevelType w:val="hybridMultilevel"/>
    <w:tmpl w:val="A1A272AE"/>
    <w:lvl w:ilvl="0" w:tplc="5532D5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4144417"/>
    <w:multiLevelType w:val="multilevel"/>
    <w:tmpl w:val="09F43ED0"/>
    <w:lvl w:ilvl="0">
      <w:start w:val="18"/>
      <w:numFmt w:val="decimal"/>
      <w:lvlText w:val="%1."/>
      <w:lvlJc w:val="left"/>
      <w:pPr>
        <w:tabs>
          <w:tab w:val="num" w:pos="390"/>
        </w:tabs>
        <w:ind w:left="390" w:hanging="390"/>
      </w:pPr>
      <w:rPr>
        <w:rFonts w:hint="default"/>
      </w:rPr>
    </w:lvl>
    <w:lvl w:ilvl="1">
      <w:start w:val="4"/>
      <w:numFmt w:val="decimal"/>
      <w:lvlText w:val="%1.%2."/>
      <w:lvlJc w:val="left"/>
      <w:pPr>
        <w:tabs>
          <w:tab w:val="num" w:pos="720"/>
        </w:tabs>
        <w:ind w:left="720" w:hanging="720"/>
      </w:pPr>
      <w:rPr>
        <w:rFonts w:asciiTheme="minorHAnsi" w:hAnsiTheme="minorHAnsi" w:cstheme="minorHAnsi"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5776B6"/>
    <w:multiLevelType w:val="hybridMultilevel"/>
    <w:tmpl w:val="99BE9FF8"/>
    <w:lvl w:ilvl="0" w:tplc="763C50B8">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25580A"/>
    <w:multiLevelType w:val="hybridMultilevel"/>
    <w:tmpl w:val="A6300602"/>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342407CB"/>
    <w:multiLevelType w:val="hybridMultilevel"/>
    <w:tmpl w:val="8942096E"/>
    <w:lvl w:ilvl="0" w:tplc="E47281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5A368F4"/>
    <w:multiLevelType w:val="multilevel"/>
    <w:tmpl w:val="0D2ED83A"/>
    <w:lvl w:ilvl="0">
      <w:start w:val="1"/>
      <w:numFmt w:val="decimal"/>
      <w:lvlText w:val="%1."/>
      <w:lvlJc w:val="left"/>
      <w:pPr>
        <w:ind w:left="720" w:hanging="360"/>
      </w:pPr>
      <w:rPr>
        <w:rFonts w:hint="default"/>
        <w:b/>
      </w:rPr>
    </w:lvl>
    <w:lvl w:ilvl="1">
      <w:start w:val="1"/>
      <w:numFmt w:val="decimal"/>
      <w:pStyle w:val="Styl1"/>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A8E2684"/>
    <w:multiLevelType w:val="hybridMultilevel"/>
    <w:tmpl w:val="98907B7E"/>
    <w:lvl w:ilvl="0" w:tplc="A58A3CD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FFA2B1D"/>
    <w:multiLevelType w:val="multilevel"/>
    <w:tmpl w:val="36B4FF5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41616D0F"/>
    <w:multiLevelType w:val="multilevel"/>
    <w:tmpl w:val="57107480"/>
    <w:lvl w:ilvl="0">
      <w:start w:val="8"/>
      <w:numFmt w:val="decimal"/>
      <w:lvlText w:val="%1."/>
      <w:lvlJc w:val="left"/>
      <w:pPr>
        <w:tabs>
          <w:tab w:val="num" w:pos="390"/>
        </w:tabs>
        <w:ind w:left="390" w:hanging="390"/>
      </w:pPr>
      <w:rPr>
        <w:rFonts w:hint="default"/>
        <w:color w:val="auto"/>
      </w:rPr>
    </w:lvl>
    <w:lvl w:ilvl="1">
      <w:start w:val="1"/>
      <w:numFmt w:val="decimal"/>
      <w:lvlText w:val="%1.%2."/>
      <w:lvlJc w:val="left"/>
      <w:pPr>
        <w:tabs>
          <w:tab w:val="num" w:pos="720"/>
        </w:tabs>
        <w:ind w:left="720" w:hanging="720"/>
      </w:pPr>
      <w:rPr>
        <w:rFonts w:ascii="Arial" w:hAnsi="Arial" w:cs="Courier New"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446E6300"/>
    <w:multiLevelType w:val="hybridMultilevel"/>
    <w:tmpl w:val="CFE2A918"/>
    <w:lvl w:ilvl="0" w:tplc="79482B42">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A5D1152"/>
    <w:multiLevelType w:val="hybridMultilevel"/>
    <w:tmpl w:val="F6084B1E"/>
    <w:lvl w:ilvl="0" w:tplc="1534DE3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C60484C"/>
    <w:multiLevelType w:val="hybridMultilevel"/>
    <w:tmpl w:val="BDDE6066"/>
    <w:lvl w:ilvl="0" w:tplc="6F34830A">
      <w:start w:val="3"/>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D282B34"/>
    <w:multiLevelType w:val="multilevel"/>
    <w:tmpl w:val="FFF27BE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4E294346"/>
    <w:multiLevelType w:val="hybridMultilevel"/>
    <w:tmpl w:val="FC74A30E"/>
    <w:lvl w:ilvl="0" w:tplc="9000D8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FB064B2"/>
    <w:multiLevelType w:val="hybridMultilevel"/>
    <w:tmpl w:val="91F62ADC"/>
    <w:lvl w:ilvl="0" w:tplc="6AAA7E46">
      <w:start w:val="4"/>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1"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7C55615"/>
    <w:multiLevelType w:val="hybridMultilevel"/>
    <w:tmpl w:val="CE7885F8"/>
    <w:lvl w:ilvl="0" w:tplc="B7B87EB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67E3432"/>
    <w:multiLevelType w:val="hybridMultilevel"/>
    <w:tmpl w:val="3FE489A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7B84311"/>
    <w:multiLevelType w:val="hybridMultilevel"/>
    <w:tmpl w:val="DD269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E4A4FBF"/>
    <w:multiLevelType w:val="hybridMultilevel"/>
    <w:tmpl w:val="0DC21E4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E7D0B75"/>
    <w:multiLevelType w:val="hybridMultilevel"/>
    <w:tmpl w:val="22EC3368"/>
    <w:lvl w:ilvl="0" w:tplc="53541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74F52A6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8"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37"/>
  </w:num>
  <w:num w:numId="2">
    <w:abstractNumId w:val="26"/>
  </w:num>
  <w:num w:numId="3">
    <w:abstractNumId w:val="43"/>
  </w:num>
  <w:num w:numId="4">
    <w:abstractNumId w:val="45"/>
  </w:num>
  <w:num w:numId="5">
    <w:abstractNumId w:val="36"/>
  </w:num>
  <w:num w:numId="6">
    <w:abstractNumId w:val="15"/>
  </w:num>
  <w:num w:numId="7">
    <w:abstractNumId w:val="46"/>
  </w:num>
  <w:num w:numId="8">
    <w:abstractNumId w:val="30"/>
  </w:num>
  <w:num w:numId="9">
    <w:abstractNumId w:val="24"/>
  </w:num>
  <w:num w:numId="10">
    <w:abstractNumId w:val="16"/>
  </w:num>
  <w:num w:numId="11">
    <w:abstractNumId w:val="11"/>
  </w:num>
  <w:num w:numId="12">
    <w:abstractNumId w:val="39"/>
  </w:num>
  <w:num w:numId="13">
    <w:abstractNumId w:val="21"/>
  </w:num>
  <w:num w:numId="14">
    <w:abstractNumId w:val="22"/>
  </w:num>
  <w:num w:numId="15">
    <w:abstractNumId w:val="48"/>
  </w:num>
  <w:num w:numId="16">
    <w:abstractNumId w:val="6"/>
  </w:num>
  <w:num w:numId="17">
    <w:abstractNumId w:val="9"/>
  </w:num>
  <w:num w:numId="18">
    <w:abstractNumId w:val="13"/>
  </w:num>
  <w:num w:numId="19">
    <w:abstractNumId w:val="18"/>
  </w:num>
  <w:num w:numId="20">
    <w:abstractNumId w:val="10"/>
  </w:num>
  <w:num w:numId="21">
    <w:abstractNumId w:val="8"/>
  </w:num>
  <w:num w:numId="22">
    <w:abstractNumId w:val="4"/>
  </w:num>
  <w:num w:numId="23">
    <w:abstractNumId w:val="20"/>
  </w:num>
  <w:num w:numId="24">
    <w:abstractNumId w:val="32"/>
  </w:num>
  <w:num w:numId="25">
    <w:abstractNumId w:val="7"/>
  </w:num>
  <w:num w:numId="26">
    <w:abstractNumId w:val="28"/>
  </w:num>
  <w:num w:numId="27">
    <w:abstractNumId w:val="25"/>
  </w:num>
  <w:num w:numId="28">
    <w:abstractNumId w:val="17"/>
  </w:num>
  <w:num w:numId="29">
    <w:abstractNumId w:val="2"/>
  </w:num>
  <w:num w:numId="30">
    <w:abstractNumId w:val="3"/>
  </w:num>
  <w:num w:numId="31">
    <w:abstractNumId w:val="29"/>
  </w:num>
  <w:num w:numId="32">
    <w:abstractNumId w:val="40"/>
  </w:num>
  <w:num w:numId="33">
    <w:abstractNumId w:val="41"/>
  </w:num>
  <w:num w:numId="34">
    <w:abstractNumId w:val="44"/>
  </w:num>
  <w:num w:numId="35">
    <w:abstractNumId w:val="0"/>
  </w:num>
  <w:num w:numId="36">
    <w:abstractNumId w:val="12"/>
  </w:num>
  <w:num w:numId="37">
    <w:abstractNumId w:val="14"/>
  </w:num>
  <w:num w:numId="38">
    <w:abstractNumId w:val="27"/>
  </w:num>
  <w:num w:numId="39">
    <w:abstractNumId w:val="23"/>
  </w:num>
  <w:num w:numId="40">
    <w:abstractNumId w:val="47"/>
  </w:num>
  <w:num w:numId="41">
    <w:abstractNumId w:val="42"/>
  </w:num>
  <w:num w:numId="42">
    <w:abstractNumId w:val="34"/>
  </w:num>
  <w:num w:numId="43">
    <w:abstractNumId w:val="35"/>
  </w:num>
  <w:num w:numId="44">
    <w:abstractNumId w:val="38"/>
  </w:num>
  <w:num w:numId="45">
    <w:abstractNumId w:val="1"/>
  </w:num>
  <w:num w:numId="46">
    <w:abstractNumId w:val="33"/>
  </w:num>
  <w:num w:numId="47">
    <w:abstractNumId w:val="5"/>
  </w:num>
  <w:num w:numId="48">
    <w:abstractNumId w:val="19"/>
  </w:num>
  <w:num w:numId="49">
    <w:abstractNumId w:val="31"/>
  </w:num>
  <w:num w:numId="50">
    <w:abstractNumId w:val="26"/>
    <w:lvlOverride w:ilvl="0">
      <w:startOverride w:val="20"/>
    </w:lvlOverride>
    <w:lvlOverride w:ilvl="1">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3FE7"/>
    <w:rsid w:val="000040A9"/>
    <w:rsid w:val="00006B12"/>
    <w:rsid w:val="00010C0A"/>
    <w:rsid w:val="0001172D"/>
    <w:rsid w:val="00012B29"/>
    <w:rsid w:val="0001708A"/>
    <w:rsid w:val="00020B07"/>
    <w:rsid w:val="0002157C"/>
    <w:rsid w:val="000243BB"/>
    <w:rsid w:val="000259AA"/>
    <w:rsid w:val="00025C22"/>
    <w:rsid w:val="00027895"/>
    <w:rsid w:val="00033F47"/>
    <w:rsid w:val="00037632"/>
    <w:rsid w:val="000432B6"/>
    <w:rsid w:val="0004675C"/>
    <w:rsid w:val="00047837"/>
    <w:rsid w:val="00054618"/>
    <w:rsid w:val="000578C6"/>
    <w:rsid w:val="000624E5"/>
    <w:rsid w:val="00064BD1"/>
    <w:rsid w:val="000729C8"/>
    <w:rsid w:val="00073A4A"/>
    <w:rsid w:val="00077DC9"/>
    <w:rsid w:val="00081560"/>
    <w:rsid w:val="00083ACC"/>
    <w:rsid w:val="00084150"/>
    <w:rsid w:val="00084B41"/>
    <w:rsid w:val="00084DB2"/>
    <w:rsid w:val="00084F15"/>
    <w:rsid w:val="00090FAB"/>
    <w:rsid w:val="0009110F"/>
    <w:rsid w:val="00093837"/>
    <w:rsid w:val="000A24E2"/>
    <w:rsid w:val="000B0051"/>
    <w:rsid w:val="000B09FE"/>
    <w:rsid w:val="000B5D8D"/>
    <w:rsid w:val="000B62E4"/>
    <w:rsid w:val="000C2629"/>
    <w:rsid w:val="000C5B2A"/>
    <w:rsid w:val="000C5E91"/>
    <w:rsid w:val="000D465F"/>
    <w:rsid w:val="000E6338"/>
    <w:rsid w:val="000E753A"/>
    <w:rsid w:val="000F26C3"/>
    <w:rsid w:val="000F37FA"/>
    <w:rsid w:val="000F4D25"/>
    <w:rsid w:val="000F57E9"/>
    <w:rsid w:val="000F6150"/>
    <w:rsid w:val="000F7F50"/>
    <w:rsid w:val="0010127A"/>
    <w:rsid w:val="0010396D"/>
    <w:rsid w:val="001074A9"/>
    <w:rsid w:val="001079DE"/>
    <w:rsid w:val="00110602"/>
    <w:rsid w:val="00114BF1"/>
    <w:rsid w:val="001150CF"/>
    <w:rsid w:val="00115F7C"/>
    <w:rsid w:val="00121BC6"/>
    <w:rsid w:val="001278F7"/>
    <w:rsid w:val="001305C4"/>
    <w:rsid w:val="00130683"/>
    <w:rsid w:val="00130A8B"/>
    <w:rsid w:val="001348CF"/>
    <w:rsid w:val="00135E77"/>
    <w:rsid w:val="0013665F"/>
    <w:rsid w:val="0014029A"/>
    <w:rsid w:val="001447CC"/>
    <w:rsid w:val="00151F59"/>
    <w:rsid w:val="00154C0B"/>
    <w:rsid w:val="00160B0F"/>
    <w:rsid w:val="00160BA5"/>
    <w:rsid w:val="001652A3"/>
    <w:rsid w:val="001658B6"/>
    <w:rsid w:val="00171435"/>
    <w:rsid w:val="001715D4"/>
    <w:rsid w:val="00172A7D"/>
    <w:rsid w:val="00175340"/>
    <w:rsid w:val="001769E7"/>
    <w:rsid w:val="00176B91"/>
    <w:rsid w:val="001801C9"/>
    <w:rsid w:val="0018120A"/>
    <w:rsid w:val="0018195B"/>
    <w:rsid w:val="00183808"/>
    <w:rsid w:val="001949B6"/>
    <w:rsid w:val="001A4AA6"/>
    <w:rsid w:val="001C4E07"/>
    <w:rsid w:val="001C61ED"/>
    <w:rsid w:val="001C6C3E"/>
    <w:rsid w:val="001D38FD"/>
    <w:rsid w:val="001D3AF5"/>
    <w:rsid w:val="001D4EA0"/>
    <w:rsid w:val="001D51EB"/>
    <w:rsid w:val="001E3356"/>
    <w:rsid w:val="001E35F4"/>
    <w:rsid w:val="001E3857"/>
    <w:rsid w:val="001E77F9"/>
    <w:rsid w:val="001F2167"/>
    <w:rsid w:val="001F3B0F"/>
    <w:rsid w:val="001F4681"/>
    <w:rsid w:val="001F6565"/>
    <w:rsid w:val="001F67B1"/>
    <w:rsid w:val="002007D4"/>
    <w:rsid w:val="00201829"/>
    <w:rsid w:val="00201EDF"/>
    <w:rsid w:val="00205671"/>
    <w:rsid w:val="00205FD6"/>
    <w:rsid w:val="00207DD6"/>
    <w:rsid w:val="00210EA3"/>
    <w:rsid w:val="00211092"/>
    <w:rsid w:val="002113C5"/>
    <w:rsid w:val="00226D9F"/>
    <w:rsid w:val="00233B24"/>
    <w:rsid w:val="00236E81"/>
    <w:rsid w:val="0024264B"/>
    <w:rsid w:val="0024320C"/>
    <w:rsid w:val="00251CC3"/>
    <w:rsid w:val="00252D62"/>
    <w:rsid w:val="00254C59"/>
    <w:rsid w:val="002631B1"/>
    <w:rsid w:val="0027799D"/>
    <w:rsid w:val="00284132"/>
    <w:rsid w:val="00285824"/>
    <w:rsid w:val="002911C5"/>
    <w:rsid w:val="00291FC6"/>
    <w:rsid w:val="002940FA"/>
    <w:rsid w:val="002979C9"/>
    <w:rsid w:val="002A72B8"/>
    <w:rsid w:val="002B0A5E"/>
    <w:rsid w:val="002B1D83"/>
    <w:rsid w:val="002B553F"/>
    <w:rsid w:val="002B7C91"/>
    <w:rsid w:val="002C065E"/>
    <w:rsid w:val="002D2CA9"/>
    <w:rsid w:val="002D63C5"/>
    <w:rsid w:val="002D6D2D"/>
    <w:rsid w:val="002E1D97"/>
    <w:rsid w:val="002E78FA"/>
    <w:rsid w:val="002F2DF4"/>
    <w:rsid w:val="002F4701"/>
    <w:rsid w:val="002F5606"/>
    <w:rsid w:val="002F7D7B"/>
    <w:rsid w:val="003040A6"/>
    <w:rsid w:val="00314602"/>
    <w:rsid w:val="00315128"/>
    <w:rsid w:val="00322191"/>
    <w:rsid w:val="00322476"/>
    <w:rsid w:val="00327CA0"/>
    <w:rsid w:val="00333232"/>
    <w:rsid w:val="00342A62"/>
    <w:rsid w:val="00343BE7"/>
    <w:rsid w:val="00343EF3"/>
    <w:rsid w:val="00344821"/>
    <w:rsid w:val="00346001"/>
    <w:rsid w:val="00357382"/>
    <w:rsid w:val="00370AFF"/>
    <w:rsid w:val="003717B2"/>
    <w:rsid w:val="00377EB7"/>
    <w:rsid w:val="003805E7"/>
    <w:rsid w:val="00381F85"/>
    <w:rsid w:val="00382FD5"/>
    <w:rsid w:val="00383744"/>
    <w:rsid w:val="00391AF8"/>
    <w:rsid w:val="0039592A"/>
    <w:rsid w:val="00395F05"/>
    <w:rsid w:val="003A0CBF"/>
    <w:rsid w:val="003A6D43"/>
    <w:rsid w:val="003B2B51"/>
    <w:rsid w:val="003B4957"/>
    <w:rsid w:val="003B5BBB"/>
    <w:rsid w:val="003C31DF"/>
    <w:rsid w:val="003D1450"/>
    <w:rsid w:val="003D7218"/>
    <w:rsid w:val="003E23A7"/>
    <w:rsid w:val="003E7975"/>
    <w:rsid w:val="003F0597"/>
    <w:rsid w:val="003F5012"/>
    <w:rsid w:val="00403698"/>
    <w:rsid w:val="00406C33"/>
    <w:rsid w:val="00406CE1"/>
    <w:rsid w:val="004072B6"/>
    <w:rsid w:val="00415A2C"/>
    <w:rsid w:val="00424E97"/>
    <w:rsid w:val="0043041B"/>
    <w:rsid w:val="00431EFE"/>
    <w:rsid w:val="00444524"/>
    <w:rsid w:val="00447386"/>
    <w:rsid w:val="0045000A"/>
    <w:rsid w:val="00451CFE"/>
    <w:rsid w:val="00451D19"/>
    <w:rsid w:val="00454118"/>
    <w:rsid w:val="00454355"/>
    <w:rsid w:val="0046076F"/>
    <w:rsid w:val="0047180C"/>
    <w:rsid w:val="00473F65"/>
    <w:rsid w:val="00476C24"/>
    <w:rsid w:val="0048521C"/>
    <w:rsid w:val="004852ED"/>
    <w:rsid w:val="00486907"/>
    <w:rsid w:val="00487910"/>
    <w:rsid w:val="0049161D"/>
    <w:rsid w:val="004919F6"/>
    <w:rsid w:val="00493BBA"/>
    <w:rsid w:val="00495714"/>
    <w:rsid w:val="0049660E"/>
    <w:rsid w:val="00497C22"/>
    <w:rsid w:val="004A28AD"/>
    <w:rsid w:val="004A34C0"/>
    <w:rsid w:val="004A4C67"/>
    <w:rsid w:val="004B578C"/>
    <w:rsid w:val="004D297A"/>
    <w:rsid w:val="004D46C7"/>
    <w:rsid w:val="004D5578"/>
    <w:rsid w:val="004E3711"/>
    <w:rsid w:val="004E3EE6"/>
    <w:rsid w:val="004F053D"/>
    <w:rsid w:val="004F7992"/>
    <w:rsid w:val="0050339A"/>
    <w:rsid w:val="00504A81"/>
    <w:rsid w:val="00507B12"/>
    <w:rsid w:val="005103FC"/>
    <w:rsid w:val="005115E5"/>
    <w:rsid w:val="005119FB"/>
    <w:rsid w:val="00511E27"/>
    <w:rsid w:val="005200EA"/>
    <w:rsid w:val="00524C54"/>
    <w:rsid w:val="00525B7D"/>
    <w:rsid w:val="00530582"/>
    <w:rsid w:val="00531BD2"/>
    <w:rsid w:val="00533A91"/>
    <w:rsid w:val="00540B33"/>
    <w:rsid w:val="00542674"/>
    <w:rsid w:val="00543104"/>
    <w:rsid w:val="00547F94"/>
    <w:rsid w:val="005561A1"/>
    <w:rsid w:val="00557A75"/>
    <w:rsid w:val="0056295F"/>
    <w:rsid w:val="00565EF6"/>
    <w:rsid w:val="00574175"/>
    <w:rsid w:val="005750C0"/>
    <w:rsid w:val="005849E6"/>
    <w:rsid w:val="005855D4"/>
    <w:rsid w:val="00586A32"/>
    <w:rsid w:val="00594FB9"/>
    <w:rsid w:val="005A0543"/>
    <w:rsid w:val="005A59E4"/>
    <w:rsid w:val="005A6043"/>
    <w:rsid w:val="005C0EDE"/>
    <w:rsid w:val="005C1DAE"/>
    <w:rsid w:val="005C27F2"/>
    <w:rsid w:val="005C46FB"/>
    <w:rsid w:val="005C7C16"/>
    <w:rsid w:val="005D06E1"/>
    <w:rsid w:val="005D302E"/>
    <w:rsid w:val="005D5BBF"/>
    <w:rsid w:val="005E3C84"/>
    <w:rsid w:val="005E4AFB"/>
    <w:rsid w:val="005E7A48"/>
    <w:rsid w:val="005F381D"/>
    <w:rsid w:val="00600A4D"/>
    <w:rsid w:val="006012E2"/>
    <w:rsid w:val="0060424B"/>
    <w:rsid w:val="00611DC0"/>
    <w:rsid w:val="006143CF"/>
    <w:rsid w:val="00616508"/>
    <w:rsid w:val="00622882"/>
    <w:rsid w:val="006279DC"/>
    <w:rsid w:val="006313C6"/>
    <w:rsid w:val="00631666"/>
    <w:rsid w:val="0064217F"/>
    <w:rsid w:val="00643031"/>
    <w:rsid w:val="0064553D"/>
    <w:rsid w:val="00645563"/>
    <w:rsid w:val="00647F3E"/>
    <w:rsid w:val="006505CF"/>
    <w:rsid w:val="006517B0"/>
    <w:rsid w:val="00655151"/>
    <w:rsid w:val="006614A7"/>
    <w:rsid w:val="006627D4"/>
    <w:rsid w:val="00684CC7"/>
    <w:rsid w:val="00691517"/>
    <w:rsid w:val="00691884"/>
    <w:rsid w:val="0069281A"/>
    <w:rsid w:val="006939AF"/>
    <w:rsid w:val="00694273"/>
    <w:rsid w:val="00697018"/>
    <w:rsid w:val="006977B2"/>
    <w:rsid w:val="006A22A1"/>
    <w:rsid w:val="006B005A"/>
    <w:rsid w:val="006B19DA"/>
    <w:rsid w:val="006B40B1"/>
    <w:rsid w:val="006B47BB"/>
    <w:rsid w:val="006B6070"/>
    <w:rsid w:val="006B6FE8"/>
    <w:rsid w:val="006C1478"/>
    <w:rsid w:val="006C40F9"/>
    <w:rsid w:val="006C66E3"/>
    <w:rsid w:val="006C7F88"/>
    <w:rsid w:val="006D1B1E"/>
    <w:rsid w:val="006D7832"/>
    <w:rsid w:val="006E10E4"/>
    <w:rsid w:val="006E1F48"/>
    <w:rsid w:val="006E2553"/>
    <w:rsid w:val="006E34BC"/>
    <w:rsid w:val="006E391A"/>
    <w:rsid w:val="006E6E77"/>
    <w:rsid w:val="006F0463"/>
    <w:rsid w:val="006F093E"/>
    <w:rsid w:val="006F17B8"/>
    <w:rsid w:val="00704659"/>
    <w:rsid w:val="007047F5"/>
    <w:rsid w:val="00705B98"/>
    <w:rsid w:val="0071135C"/>
    <w:rsid w:val="00715A6A"/>
    <w:rsid w:val="00715BF7"/>
    <w:rsid w:val="00715D7D"/>
    <w:rsid w:val="00720A79"/>
    <w:rsid w:val="007219DC"/>
    <w:rsid w:val="007262E6"/>
    <w:rsid w:val="00732CD0"/>
    <w:rsid w:val="00735143"/>
    <w:rsid w:val="0073534E"/>
    <w:rsid w:val="00735434"/>
    <w:rsid w:val="0074009C"/>
    <w:rsid w:val="00740C88"/>
    <w:rsid w:val="00753D6D"/>
    <w:rsid w:val="007636F0"/>
    <w:rsid w:val="00766ADC"/>
    <w:rsid w:val="00770AEC"/>
    <w:rsid w:val="00771FC9"/>
    <w:rsid w:val="00774C0B"/>
    <w:rsid w:val="00782FDD"/>
    <w:rsid w:val="0078303E"/>
    <w:rsid w:val="00783C47"/>
    <w:rsid w:val="007862F3"/>
    <w:rsid w:val="00792400"/>
    <w:rsid w:val="0079251B"/>
    <w:rsid w:val="007929CB"/>
    <w:rsid w:val="007A1A7D"/>
    <w:rsid w:val="007A398A"/>
    <w:rsid w:val="007A46A4"/>
    <w:rsid w:val="007A5088"/>
    <w:rsid w:val="007A5431"/>
    <w:rsid w:val="007A717A"/>
    <w:rsid w:val="007A7684"/>
    <w:rsid w:val="007A787C"/>
    <w:rsid w:val="007B17E9"/>
    <w:rsid w:val="007B28B8"/>
    <w:rsid w:val="007B2F33"/>
    <w:rsid w:val="007B4E70"/>
    <w:rsid w:val="007C0A79"/>
    <w:rsid w:val="007C3027"/>
    <w:rsid w:val="007D0A52"/>
    <w:rsid w:val="007D6FBD"/>
    <w:rsid w:val="007E0827"/>
    <w:rsid w:val="007E0A1C"/>
    <w:rsid w:val="007E0DF5"/>
    <w:rsid w:val="007E2512"/>
    <w:rsid w:val="007E304B"/>
    <w:rsid w:val="007E7CEC"/>
    <w:rsid w:val="007F337E"/>
    <w:rsid w:val="007F6084"/>
    <w:rsid w:val="007F7EF3"/>
    <w:rsid w:val="00802226"/>
    <w:rsid w:val="008133B0"/>
    <w:rsid w:val="0081628B"/>
    <w:rsid w:val="00820E19"/>
    <w:rsid w:val="00822810"/>
    <w:rsid w:val="008239D3"/>
    <w:rsid w:val="00824E69"/>
    <w:rsid w:val="0083184A"/>
    <w:rsid w:val="008348EB"/>
    <w:rsid w:val="00841C00"/>
    <w:rsid w:val="00843312"/>
    <w:rsid w:val="00846164"/>
    <w:rsid w:val="0084744D"/>
    <w:rsid w:val="0085044A"/>
    <w:rsid w:val="00851D66"/>
    <w:rsid w:val="00853EBC"/>
    <w:rsid w:val="008561A1"/>
    <w:rsid w:val="0085762A"/>
    <w:rsid w:val="00865650"/>
    <w:rsid w:val="0087769E"/>
    <w:rsid w:val="00890EEC"/>
    <w:rsid w:val="0089279A"/>
    <w:rsid w:val="0089518C"/>
    <w:rsid w:val="00895AE3"/>
    <w:rsid w:val="00895D8F"/>
    <w:rsid w:val="008A4C83"/>
    <w:rsid w:val="008A503A"/>
    <w:rsid w:val="008B0129"/>
    <w:rsid w:val="008B17A2"/>
    <w:rsid w:val="008B354D"/>
    <w:rsid w:val="008B399D"/>
    <w:rsid w:val="008B3FA0"/>
    <w:rsid w:val="008B6477"/>
    <w:rsid w:val="008C09F9"/>
    <w:rsid w:val="008C2739"/>
    <w:rsid w:val="008D1A3A"/>
    <w:rsid w:val="008D2EBF"/>
    <w:rsid w:val="008D554F"/>
    <w:rsid w:val="008E126A"/>
    <w:rsid w:val="008E1B22"/>
    <w:rsid w:val="008E1EED"/>
    <w:rsid w:val="008E69D8"/>
    <w:rsid w:val="008F2924"/>
    <w:rsid w:val="008F3736"/>
    <w:rsid w:val="00900C79"/>
    <w:rsid w:val="00904F5A"/>
    <w:rsid w:val="009053C5"/>
    <w:rsid w:val="00912106"/>
    <w:rsid w:val="00912EEC"/>
    <w:rsid w:val="00913DAB"/>
    <w:rsid w:val="0091791C"/>
    <w:rsid w:val="0093078F"/>
    <w:rsid w:val="00930BBF"/>
    <w:rsid w:val="0093257D"/>
    <w:rsid w:val="009355AD"/>
    <w:rsid w:val="0093562D"/>
    <w:rsid w:val="00944F47"/>
    <w:rsid w:val="0096191C"/>
    <w:rsid w:val="009637A8"/>
    <w:rsid w:val="009647B1"/>
    <w:rsid w:val="00966BD3"/>
    <w:rsid w:val="0096781B"/>
    <w:rsid w:val="00967FCF"/>
    <w:rsid w:val="0097091C"/>
    <w:rsid w:val="00976917"/>
    <w:rsid w:val="00981703"/>
    <w:rsid w:val="0098200F"/>
    <w:rsid w:val="00983434"/>
    <w:rsid w:val="00984150"/>
    <w:rsid w:val="00984B9E"/>
    <w:rsid w:val="0099175A"/>
    <w:rsid w:val="00992536"/>
    <w:rsid w:val="00993113"/>
    <w:rsid w:val="009948DD"/>
    <w:rsid w:val="00994F6A"/>
    <w:rsid w:val="009A6718"/>
    <w:rsid w:val="009B01FA"/>
    <w:rsid w:val="009B2C81"/>
    <w:rsid w:val="009B6C87"/>
    <w:rsid w:val="009C5C77"/>
    <w:rsid w:val="009D2882"/>
    <w:rsid w:val="009E01F7"/>
    <w:rsid w:val="009F163F"/>
    <w:rsid w:val="009F220D"/>
    <w:rsid w:val="00A012E5"/>
    <w:rsid w:val="00A01305"/>
    <w:rsid w:val="00A02927"/>
    <w:rsid w:val="00A14789"/>
    <w:rsid w:val="00A14EF0"/>
    <w:rsid w:val="00A150B7"/>
    <w:rsid w:val="00A150F0"/>
    <w:rsid w:val="00A22871"/>
    <w:rsid w:val="00A33DD4"/>
    <w:rsid w:val="00A35C21"/>
    <w:rsid w:val="00A47E68"/>
    <w:rsid w:val="00A569D0"/>
    <w:rsid w:val="00A75EA7"/>
    <w:rsid w:val="00A94D59"/>
    <w:rsid w:val="00A95FEF"/>
    <w:rsid w:val="00A96D61"/>
    <w:rsid w:val="00A96EE0"/>
    <w:rsid w:val="00AA1575"/>
    <w:rsid w:val="00AA2DA0"/>
    <w:rsid w:val="00AA3DFB"/>
    <w:rsid w:val="00AA493E"/>
    <w:rsid w:val="00AA5572"/>
    <w:rsid w:val="00AB42A0"/>
    <w:rsid w:val="00AB477A"/>
    <w:rsid w:val="00AB4BD3"/>
    <w:rsid w:val="00AB77FB"/>
    <w:rsid w:val="00AE0407"/>
    <w:rsid w:val="00AE0C8C"/>
    <w:rsid w:val="00AE1463"/>
    <w:rsid w:val="00AE175F"/>
    <w:rsid w:val="00AE1E5D"/>
    <w:rsid w:val="00AE3EC1"/>
    <w:rsid w:val="00AF32A7"/>
    <w:rsid w:val="00AF5436"/>
    <w:rsid w:val="00AF5943"/>
    <w:rsid w:val="00B01F2E"/>
    <w:rsid w:val="00B0445A"/>
    <w:rsid w:val="00B05144"/>
    <w:rsid w:val="00B11CB3"/>
    <w:rsid w:val="00B1312D"/>
    <w:rsid w:val="00B135AD"/>
    <w:rsid w:val="00B22C16"/>
    <w:rsid w:val="00B2456D"/>
    <w:rsid w:val="00B24BB3"/>
    <w:rsid w:val="00B2670F"/>
    <w:rsid w:val="00B304F4"/>
    <w:rsid w:val="00B30C76"/>
    <w:rsid w:val="00B41D58"/>
    <w:rsid w:val="00B421D3"/>
    <w:rsid w:val="00B43F78"/>
    <w:rsid w:val="00B44445"/>
    <w:rsid w:val="00B46001"/>
    <w:rsid w:val="00B52333"/>
    <w:rsid w:val="00B5240C"/>
    <w:rsid w:val="00B53924"/>
    <w:rsid w:val="00B5654C"/>
    <w:rsid w:val="00B6023E"/>
    <w:rsid w:val="00B629A2"/>
    <w:rsid w:val="00B64366"/>
    <w:rsid w:val="00B64903"/>
    <w:rsid w:val="00B66CC1"/>
    <w:rsid w:val="00B731CF"/>
    <w:rsid w:val="00B77867"/>
    <w:rsid w:val="00B77E7C"/>
    <w:rsid w:val="00B91085"/>
    <w:rsid w:val="00B93349"/>
    <w:rsid w:val="00B93DA4"/>
    <w:rsid w:val="00B97BFA"/>
    <w:rsid w:val="00BA3420"/>
    <w:rsid w:val="00BA40AC"/>
    <w:rsid w:val="00BA49D6"/>
    <w:rsid w:val="00BB5257"/>
    <w:rsid w:val="00BB6620"/>
    <w:rsid w:val="00BC05B8"/>
    <w:rsid w:val="00BC40EE"/>
    <w:rsid w:val="00BC4741"/>
    <w:rsid w:val="00BD1815"/>
    <w:rsid w:val="00BD7B86"/>
    <w:rsid w:val="00BE4038"/>
    <w:rsid w:val="00BF00EA"/>
    <w:rsid w:val="00BF12B6"/>
    <w:rsid w:val="00BF1733"/>
    <w:rsid w:val="00BF1DC7"/>
    <w:rsid w:val="00BF25FF"/>
    <w:rsid w:val="00BF44C4"/>
    <w:rsid w:val="00C03A72"/>
    <w:rsid w:val="00C058C8"/>
    <w:rsid w:val="00C07921"/>
    <w:rsid w:val="00C07C19"/>
    <w:rsid w:val="00C14E8A"/>
    <w:rsid w:val="00C178B2"/>
    <w:rsid w:val="00C25D38"/>
    <w:rsid w:val="00C27731"/>
    <w:rsid w:val="00C31832"/>
    <w:rsid w:val="00C34A77"/>
    <w:rsid w:val="00C3555B"/>
    <w:rsid w:val="00C35D82"/>
    <w:rsid w:val="00C3649D"/>
    <w:rsid w:val="00C47C4C"/>
    <w:rsid w:val="00C47EF0"/>
    <w:rsid w:val="00C51240"/>
    <w:rsid w:val="00C51664"/>
    <w:rsid w:val="00C54A2E"/>
    <w:rsid w:val="00C642E4"/>
    <w:rsid w:val="00C65FBE"/>
    <w:rsid w:val="00C66CC2"/>
    <w:rsid w:val="00C73C7C"/>
    <w:rsid w:val="00C741CC"/>
    <w:rsid w:val="00C762B9"/>
    <w:rsid w:val="00C77DE1"/>
    <w:rsid w:val="00C80095"/>
    <w:rsid w:val="00C80942"/>
    <w:rsid w:val="00C838F5"/>
    <w:rsid w:val="00C85D09"/>
    <w:rsid w:val="00C92D79"/>
    <w:rsid w:val="00CA04D6"/>
    <w:rsid w:val="00CA6FC3"/>
    <w:rsid w:val="00CB13FA"/>
    <w:rsid w:val="00CB2930"/>
    <w:rsid w:val="00CB5F91"/>
    <w:rsid w:val="00CB727F"/>
    <w:rsid w:val="00CC3B9A"/>
    <w:rsid w:val="00CC7AF6"/>
    <w:rsid w:val="00CC7D86"/>
    <w:rsid w:val="00CD3C9A"/>
    <w:rsid w:val="00CD3CE8"/>
    <w:rsid w:val="00CD4AF7"/>
    <w:rsid w:val="00CD5A66"/>
    <w:rsid w:val="00CD7C9F"/>
    <w:rsid w:val="00CE188D"/>
    <w:rsid w:val="00CE1E99"/>
    <w:rsid w:val="00CE3F1B"/>
    <w:rsid w:val="00CE4E0E"/>
    <w:rsid w:val="00CF0CC8"/>
    <w:rsid w:val="00CF260D"/>
    <w:rsid w:val="00CF3795"/>
    <w:rsid w:val="00CF798D"/>
    <w:rsid w:val="00D03124"/>
    <w:rsid w:val="00D05D68"/>
    <w:rsid w:val="00D11AA1"/>
    <w:rsid w:val="00D148D1"/>
    <w:rsid w:val="00D156A0"/>
    <w:rsid w:val="00D16491"/>
    <w:rsid w:val="00D2145A"/>
    <w:rsid w:val="00D2511F"/>
    <w:rsid w:val="00D25AA5"/>
    <w:rsid w:val="00D25FCA"/>
    <w:rsid w:val="00D27070"/>
    <w:rsid w:val="00D27D32"/>
    <w:rsid w:val="00D3031D"/>
    <w:rsid w:val="00D31C4A"/>
    <w:rsid w:val="00D4361D"/>
    <w:rsid w:val="00D46CA6"/>
    <w:rsid w:val="00D5411A"/>
    <w:rsid w:val="00D66333"/>
    <w:rsid w:val="00D715E6"/>
    <w:rsid w:val="00D729C8"/>
    <w:rsid w:val="00D734A7"/>
    <w:rsid w:val="00D84580"/>
    <w:rsid w:val="00D87324"/>
    <w:rsid w:val="00D92242"/>
    <w:rsid w:val="00D93D61"/>
    <w:rsid w:val="00DA048B"/>
    <w:rsid w:val="00DA0A59"/>
    <w:rsid w:val="00DA0AFB"/>
    <w:rsid w:val="00DA12DD"/>
    <w:rsid w:val="00DA1B27"/>
    <w:rsid w:val="00DA1F11"/>
    <w:rsid w:val="00DA3C58"/>
    <w:rsid w:val="00DB1C1E"/>
    <w:rsid w:val="00DB20A0"/>
    <w:rsid w:val="00DB5E68"/>
    <w:rsid w:val="00DB61FF"/>
    <w:rsid w:val="00DC507D"/>
    <w:rsid w:val="00DD2121"/>
    <w:rsid w:val="00DD44D0"/>
    <w:rsid w:val="00DE2765"/>
    <w:rsid w:val="00DE6D9F"/>
    <w:rsid w:val="00DF07E8"/>
    <w:rsid w:val="00DF0B90"/>
    <w:rsid w:val="00DF0BF7"/>
    <w:rsid w:val="00DF1922"/>
    <w:rsid w:val="00DF463C"/>
    <w:rsid w:val="00DF7037"/>
    <w:rsid w:val="00E107F6"/>
    <w:rsid w:val="00E2064B"/>
    <w:rsid w:val="00E20CE3"/>
    <w:rsid w:val="00E21FCB"/>
    <w:rsid w:val="00E25E73"/>
    <w:rsid w:val="00E26745"/>
    <w:rsid w:val="00E336C9"/>
    <w:rsid w:val="00E34EC7"/>
    <w:rsid w:val="00E37F55"/>
    <w:rsid w:val="00E412B9"/>
    <w:rsid w:val="00E41AAD"/>
    <w:rsid w:val="00E41B2E"/>
    <w:rsid w:val="00E45674"/>
    <w:rsid w:val="00E50916"/>
    <w:rsid w:val="00E53759"/>
    <w:rsid w:val="00E67BF1"/>
    <w:rsid w:val="00E716EF"/>
    <w:rsid w:val="00E75E35"/>
    <w:rsid w:val="00E76BE4"/>
    <w:rsid w:val="00E77729"/>
    <w:rsid w:val="00E8045C"/>
    <w:rsid w:val="00E834EC"/>
    <w:rsid w:val="00E850F5"/>
    <w:rsid w:val="00E865EC"/>
    <w:rsid w:val="00E869BA"/>
    <w:rsid w:val="00E90679"/>
    <w:rsid w:val="00E922E9"/>
    <w:rsid w:val="00E93461"/>
    <w:rsid w:val="00E94ADD"/>
    <w:rsid w:val="00E95C48"/>
    <w:rsid w:val="00E96545"/>
    <w:rsid w:val="00E97BDF"/>
    <w:rsid w:val="00EA1CD6"/>
    <w:rsid w:val="00EB1B2D"/>
    <w:rsid w:val="00EB337F"/>
    <w:rsid w:val="00EB7EE2"/>
    <w:rsid w:val="00EC7097"/>
    <w:rsid w:val="00EC70DC"/>
    <w:rsid w:val="00ED5F97"/>
    <w:rsid w:val="00ED6015"/>
    <w:rsid w:val="00ED6AB8"/>
    <w:rsid w:val="00EE63BF"/>
    <w:rsid w:val="00EE797F"/>
    <w:rsid w:val="00EF357E"/>
    <w:rsid w:val="00EF7031"/>
    <w:rsid w:val="00EF712F"/>
    <w:rsid w:val="00F01DD0"/>
    <w:rsid w:val="00F02239"/>
    <w:rsid w:val="00F06588"/>
    <w:rsid w:val="00F1274A"/>
    <w:rsid w:val="00F264E4"/>
    <w:rsid w:val="00F26C7B"/>
    <w:rsid w:val="00F30F1A"/>
    <w:rsid w:val="00F315A3"/>
    <w:rsid w:val="00F37E5F"/>
    <w:rsid w:val="00F41CB0"/>
    <w:rsid w:val="00F473FD"/>
    <w:rsid w:val="00F5140F"/>
    <w:rsid w:val="00F56D6D"/>
    <w:rsid w:val="00F604D4"/>
    <w:rsid w:val="00F60728"/>
    <w:rsid w:val="00F61A94"/>
    <w:rsid w:val="00F61CC8"/>
    <w:rsid w:val="00F63557"/>
    <w:rsid w:val="00F6376A"/>
    <w:rsid w:val="00F6659A"/>
    <w:rsid w:val="00F70458"/>
    <w:rsid w:val="00F72170"/>
    <w:rsid w:val="00F745F7"/>
    <w:rsid w:val="00F74F2D"/>
    <w:rsid w:val="00F80480"/>
    <w:rsid w:val="00F80676"/>
    <w:rsid w:val="00F827F7"/>
    <w:rsid w:val="00F8431A"/>
    <w:rsid w:val="00F85DD4"/>
    <w:rsid w:val="00F9042C"/>
    <w:rsid w:val="00F93895"/>
    <w:rsid w:val="00F93D12"/>
    <w:rsid w:val="00F948E8"/>
    <w:rsid w:val="00F9690E"/>
    <w:rsid w:val="00FA0B24"/>
    <w:rsid w:val="00FA0EF5"/>
    <w:rsid w:val="00FA5073"/>
    <w:rsid w:val="00FA6C4B"/>
    <w:rsid w:val="00FA6F12"/>
    <w:rsid w:val="00FB08A0"/>
    <w:rsid w:val="00FB4EB2"/>
    <w:rsid w:val="00FB6689"/>
    <w:rsid w:val="00FB704C"/>
    <w:rsid w:val="00FC01C4"/>
    <w:rsid w:val="00FC2FC4"/>
    <w:rsid w:val="00FC6DB1"/>
    <w:rsid w:val="00FD5861"/>
    <w:rsid w:val="00FE0624"/>
    <w:rsid w:val="00FE089D"/>
    <w:rsid w:val="00FE25C4"/>
    <w:rsid w:val="00FE2ABF"/>
    <w:rsid w:val="00FF1645"/>
    <w:rsid w:val="00FF29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numPr>
        <w:ilvl w:val="1"/>
        <w:numId w:val="2"/>
      </w:numPr>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mailto:inwestycje@radomyslwielki.pl" TargetMode="External"/><Relationship Id="rId14" Type="http://schemas.openxmlformats.org/officeDocument/2006/relationships/hyperlink" Target="http://www.radomyslwiel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99E8F3-C193-45F7-BDDA-7E42B2B50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2506</TotalTime>
  <Pages>20</Pages>
  <Words>7653</Words>
  <Characters>45919</Characters>
  <Application>Microsoft Office Word</Application>
  <DocSecurity>0</DocSecurity>
  <Lines>382</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504</cp:revision>
  <cp:lastPrinted>2017-07-18T08:44:00Z</cp:lastPrinted>
  <dcterms:created xsi:type="dcterms:W3CDTF">2016-09-23T12:04:00Z</dcterms:created>
  <dcterms:modified xsi:type="dcterms:W3CDTF">2017-07-18T08:47:00Z</dcterms:modified>
</cp:coreProperties>
</file>